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754" w:rsidRDefault="002E3754" w:rsidP="005A4584">
      <w:pPr>
        <w:spacing w:line="240" w:lineRule="auto"/>
        <w:ind w:left="1134"/>
        <w:jc w:val="right"/>
        <w:rPr>
          <w:rFonts w:ascii="Arial" w:hAnsi="Arial" w:cs="Arial"/>
          <w:b/>
          <w:sz w:val="28"/>
          <w:szCs w:val="28"/>
          <w:lang w:val="en-US"/>
        </w:rPr>
      </w:pPr>
      <w:bookmarkStart w:id="0" w:name="_Toc399228615"/>
    </w:p>
    <w:p w:rsidR="002E3754" w:rsidRPr="0080578F" w:rsidRDefault="002E3754" w:rsidP="0080578F">
      <w:pPr>
        <w:spacing w:line="240" w:lineRule="auto"/>
        <w:ind w:left="1134"/>
        <w:jc w:val="right"/>
        <w:rPr>
          <w:rFonts w:ascii="Arial" w:hAnsi="Arial" w:cs="Arial"/>
          <w:b/>
          <w:sz w:val="28"/>
          <w:szCs w:val="28"/>
          <w:lang w:val="en-US"/>
        </w:rPr>
      </w:pPr>
    </w:p>
    <w:p w:rsidR="00C25A82" w:rsidRPr="00AD4C20" w:rsidRDefault="00176735" w:rsidP="00AD4C20">
      <w:pPr>
        <w:spacing w:before="240" w:after="240" w:line="360" w:lineRule="auto"/>
        <w:jc w:val="right"/>
        <w:rPr>
          <w:rFonts w:asciiTheme="minorHAnsi" w:hAnsiTheme="minorHAnsi" w:cs="Arial"/>
          <w:b/>
          <w:sz w:val="28"/>
          <w:szCs w:val="28"/>
        </w:rPr>
      </w:pPr>
      <w:r w:rsidRPr="00176735">
        <w:rPr>
          <w:rFonts w:asciiTheme="minorHAnsi" w:hAnsiTheme="minorHAnsi" w:cs="Arial"/>
          <w:b/>
          <w:sz w:val="28"/>
          <w:szCs w:val="28"/>
        </w:rPr>
        <w:t xml:space="preserve">Neuropsicología: </w:t>
      </w:r>
      <w:r>
        <w:rPr>
          <w:rFonts w:asciiTheme="minorHAnsi" w:hAnsiTheme="minorHAnsi" w:cs="Arial"/>
          <w:b/>
          <w:sz w:val="28"/>
          <w:szCs w:val="28"/>
        </w:rPr>
        <w:t>su importancia e</w:t>
      </w:r>
      <w:r w:rsidRPr="00176735">
        <w:rPr>
          <w:rFonts w:asciiTheme="minorHAnsi" w:hAnsiTheme="minorHAnsi" w:cs="Arial"/>
          <w:b/>
          <w:sz w:val="28"/>
          <w:szCs w:val="28"/>
        </w:rPr>
        <w:t xml:space="preserve">n </w:t>
      </w:r>
      <w:r>
        <w:rPr>
          <w:rFonts w:asciiTheme="minorHAnsi" w:hAnsiTheme="minorHAnsi" w:cs="Arial"/>
          <w:b/>
          <w:sz w:val="28"/>
          <w:szCs w:val="28"/>
        </w:rPr>
        <w:t xml:space="preserve"> e</w:t>
      </w:r>
      <w:r w:rsidRPr="00176735">
        <w:rPr>
          <w:rFonts w:asciiTheme="minorHAnsi" w:hAnsiTheme="minorHAnsi" w:cs="Arial"/>
          <w:b/>
          <w:sz w:val="28"/>
          <w:szCs w:val="28"/>
        </w:rPr>
        <w:t xml:space="preserve">l </w:t>
      </w:r>
      <w:r>
        <w:rPr>
          <w:rFonts w:asciiTheme="minorHAnsi" w:hAnsiTheme="minorHAnsi" w:cs="Arial"/>
          <w:b/>
          <w:sz w:val="28"/>
          <w:szCs w:val="28"/>
        </w:rPr>
        <w:t>comportamiento del t</w:t>
      </w:r>
      <w:r w:rsidRPr="00176735">
        <w:rPr>
          <w:rFonts w:asciiTheme="minorHAnsi" w:hAnsiTheme="minorHAnsi" w:cs="Arial"/>
          <w:b/>
          <w:sz w:val="28"/>
          <w:szCs w:val="28"/>
        </w:rPr>
        <w:t>rabajador</w:t>
      </w:r>
    </w:p>
    <w:p w:rsidR="00176735" w:rsidRPr="00176735" w:rsidRDefault="00565B78" w:rsidP="00176735">
      <w:pPr>
        <w:spacing w:before="240" w:after="240" w:line="360" w:lineRule="auto"/>
        <w:jc w:val="right"/>
        <w:rPr>
          <w:rFonts w:asciiTheme="minorHAnsi" w:hAnsiTheme="minorHAnsi" w:cs="Arial"/>
          <w:b/>
          <w:sz w:val="24"/>
          <w:szCs w:val="24"/>
          <w:lang w:val="en-US"/>
        </w:rPr>
      </w:pPr>
      <w:r w:rsidRPr="00311670">
        <w:rPr>
          <w:lang w:val="en-US"/>
        </w:rPr>
        <w:br/>
      </w:r>
      <w:r w:rsidR="00176735" w:rsidRPr="00176735">
        <w:rPr>
          <w:rFonts w:asciiTheme="minorHAnsi" w:hAnsiTheme="minorHAnsi" w:cs="Arial"/>
          <w:b/>
          <w:sz w:val="24"/>
          <w:szCs w:val="24"/>
          <w:lang w:val="en-US"/>
        </w:rPr>
        <w:t xml:space="preserve">Neuropsychology: the importance in the behavior of the employee </w:t>
      </w:r>
    </w:p>
    <w:p w:rsidR="00AD4C20" w:rsidRDefault="00AD4C20" w:rsidP="00176735">
      <w:pPr>
        <w:jc w:val="right"/>
        <w:rPr>
          <w:rFonts w:ascii="Arial" w:hAnsi="Arial" w:cs="Arial"/>
          <w:b/>
          <w:sz w:val="28"/>
          <w:szCs w:val="28"/>
          <w:lang w:val="en-US"/>
        </w:rPr>
      </w:pPr>
    </w:p>
    <w:p w:rsidR="00792216" w:rsidRPr="0080578F" w:rsidRDefault="003D5E72" w:rsidP="00176735">
      <w:pPr>
        <w:jc w:val="right"/>
        <w:rPr>
          <w:rFonts w:ascii="Arial" w:hAnsi="Arial" w:cs="Arial"/>
          <w:b/>
          <w:sz w:val="28"/>
          <w:szCs w:val="28"/>
          <w:lang w:val="en-US"/>
        </w:rPr>
      </w:pPr>
      <w:r w:rsidRPr="00994498">
        <w:rPr>
          <w:rFonts w:ascii="Arial" w:hAnsi="Arial" w:cs="Arial"/>
          <w:b/>
          <w:noProof/>
          <w:sz w:val="20"/>
          <w:szCs w:val="28"/>
          <w:lang w:eastAsia="es-PE"/>
        </w:rPr>
        <mc:AlternateContent>
          <mc:Choice Requires="wps">
            <w:drawing>
              <wp:anchor distT="0" distB="0" distL="114300" distR="114300" simplePos="0" relativeHeight="251660800" behindDoc="1" locked="0" layoutInCell="1" allowOverlap="1" wp14:anchorId="67B10760" wp14:editId="0D74D0C9">
                <wp:simplePos x="0" y="0"/>
                <wp:positionH relativeFrom="column">
                  <wp:posOffset>66040</wp:posOffset>
                </wp:positionH>
                <wp:positionV relativeFrom="paragraph">
                  <wp:posOffset>222250</wp:posOffset>
                </wp:positionV>
                <wp:extent cx="6067425" cy="2493645"/>
                <wp:effectExtent l="0" t="0" r="28575" b="20955"/>
                <wp:wrapNone/>
                <wp:docPr id="16" name="Rectángulo redondead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7425" cy="2493645"/>
                        </a:xfrm>
                        <a:prstGeom prst="roundRect">
                          <a:avLst/>
                        </a:prstGeom>
                        <a:solidFill>
                          <a:sysClr val="window" lastClr="FFFFFF">
                            <a:lumMod val="85000"/>
                          </a:sysClr>
                        </a:solidFill>
                        <a:ln w="25400" cap="flat" cmpd="sng" algn="ctr">
                          <a:solidFill>
                            <a:sysClr val="window" lastClr="FFFFFF">
                              <a:lumMod val="85000"/>
                            </a:sysClr>
                          </a:solidFill>
                          <a:prstDash val="solid"/>
                        </a:ln>
                        <a:effectLst/>
                      </wps:spPr>
                      <wps:txbx>
                        <w:txbxContent>
                          <w:p w:rsidR="00BC63C3" w:rsidRDefault="00BC63C3" w:rsidP="00411DDB">
                            <w:pPr>
                              <w:tabs>
                                <w:tab w:val="left" w:pos="8647"/>
                              </w:tabs>
                              <w:jc w:val="right"/>
                              <w:rPr>
                                <w:rFonts w:ascii="Arial" w:hAnsi="Arial" w:cs="Arial"/>
                                <w:b/>
                                <w:color w:val="A6A6A6"/>
                                <w:sz w:val="28"/>
                              </w:rPr>
                            </w:pPr>
                          </w:p>
                          <w:p w:rsidR="00EE7AC2" w:rsidRDefault="00EE7AC2" w:rsidP="00176735">
                            <w:pPr>
                              <w:tabs>
                                <w:tab w:val="left" w:pos="8647"/>
                              </w:tabs>
                              <w:ind w:left="709"/>
                              <w:jc w:val="right"/>
                              <w:rPr>
                                <w:rFonts w:ascii="Arial" w:hAnsi="Arial" w:cs="Arial"/>
                                <w:b/>
                                <w:color w:val="A6A6A6"/>
                                <w:sz w:val="28"/>
                              </w:rPr>
                            </w:pPr>
                          </w:p>
                          <w:p w:rsidR="00473E1B" w:rsidRDefault="00DA0C2D" w:rsidP="00473E1B">
                            <w:pPr>
                              <w:pStyle w:val="Textonotapie"/>
                              <w:ind w:left="709"/>
                              <w:jc w:val="right"/>
                              <w:rPr>
                                <w:rFonts w:ascii="Arial" w:hAnsi="Arial" w:cs="Arial"/>
                                <w:sz w:val="18"/>
                                <w:lang w:val="es-ES"/>
                              </w:rPr>
                            </w:pPr>
                            <w:r w:rsidRPr="003D5E72">
                              <w:rPr>
                                <w:rStyle w:val="Refdenotaalpie"/>
                                <w:rFonts w:ascii="Arial" w:hAnsi="Arial" w:cs="Arial"/>
                                <w:sz w:val="18"/>
                                <w:szCs w:val="18"/>
                              </w:rPr>
                              <w:footnoteRef/>
                            </w:r>
                            <w:r w:rsidR="00176735" w:rsidRPr="00176735">
                              <w:rPr>
                                <w:rFonts w:ascii="Arial" w:hAnsi="Arial" w:cs="Arial"/>
                                <w:sz w:val="18"/>
                                <w:lang w:val="es-ES"/>
                              </w:rPr>
                              <w:t xml:space="preserve"> </w:t>
                            </w:r>
                            <w:r w:rsidR="00176735" w:rsidRPr="00DD20E4">
                              <w:rPr>
                                <w:rFonts w:ascii="Arial" w:hAnsi="Arial" w:cs="Arial"/>
                                <w:sz w:val="18"/>
                                <w:lang w:val="es-ES"/>
                              </w:rPr>
                              <w:t xml:space="preserve">Licenciado en Administración por la Universidad del Valle de México, Maestro en Administración por la Universidad Nacional Autónoma de México, Doctor en Derecho Penal </w:t>
                            </w:r>
                            <w:r w:rsidR="00176735">
                              <w:rPr>
                                <w:rFonts w:ascii="Arial" w:hAnsi="Arial" w:cs="Arial"/>
                                <w:sz w:val="18"/>
                                <w:lang w:val="es-ES"/>
                              </w:rPr>
                              <w:t xml:space="preserve">con Orientación en Criminología </w:t>
                            </w:r>
                            <w:r w:rsidR="00176735" w:rsidRPr="00DD20E4">
                              <w:rPr>
                                <w:rFonts w:ascii="Arial" w:hAnsi="Arial" w:cs="Arial"/>
                                <w:sz w:val="18"/>
                                <w:lang w:val="es-ES"/>
                              </w:rPr>
                              <w:t xml:space="preserve">por el Centro de Estudios Superiores en Ciencias Jurídicas, </w:t>
                            </w:r>
                            <w:r w:rsidR="00176735">
                              <w:rPr>
                                <w:rFonts w:ascii="Arial" w:hAnsi="Arial" w:cs="Arial"/>
                                <w:sz w:val="18"/>
                                <w:lang w:val="es-ES"/>
                              </w:rPr>
                              <w:t xml:space="preserve">Posdoctorado en Derecho por </w:t>
                            </w:r>
                            <w:r w:rsidR="00176735" w:rsidRPr="00DD20E4">
                              <w:rPr>
                                <w:rFonts w:ascii="Arial" w:hAnsi="Arial" w:cs="Arial"/>
                                <w:sz w:val="18"/>
                                <w:lang w:val="es-ES"/>
                              </w:rPr>
                              <w:t>el Centro de Estudios S</w:t>
                            </w:r>
                            <w:r w:rsidR="00176735">
                              <w:rPr>
                                <w:rFonts w:ascii="Arial" w:hAnsi="Arial" w:cs="Arial"/>
                                <w:sz w:val="18"/>
                                <w:lang w:val="es-ES"/>
                              </w:rPr>
                              <w:t xml:space="preserve">uperiores en Ciencias Jurídicas. </w:t>
                            </w:r>
                            <w:r w:rsidR="00176735" w:rsidRPr="00DD20E4">
                              <w:rPr>
                                <w:rFonts w:ascii="Arial" w:hAnsi="Arial" w:cs="Arial"/>
                                <w:sz w:val="18"/>
                                <w:lang w:val="es-ES"/>
                              </w:rPr>
                              <w:t xml:space="preserve">Doctorando en Administración por el Instituto de Estudios </w:t>
                            </w:r>
                            <w:r w:rsidR="00176735">
                              <w:rPr>
                                <w:rFonts w:ascii="Arial" w:hAnsi="Arial" w:cs="Arial"/>
                                <w:sz w:val="18"/>
                                <w:lang w:val="es-ES"/>
                              </w:rPr>
                              <w:t xml:space="preserve">para la Excelencia Profesional. </w:t>
                            </w:r>
                          </w:p>
                          <w:p w:rsidR="00F77741" w:rsidRPr="00176735" w:rsidRDefault="003206D7" w:rsidP="00473E1B">
                            <w:pPr>
                              <w:pStyle w:val="Textonotapie"/>
                              <w:ind w:left="709"/>
                              <w:jc w:val="right"/>
                              <w:rPr>
                                <w:rFonts w:ascii="Arial" w:hAnsi="Arial" w:cs="Arial"/>
                                <w:lang w:val="es-ES"/>
                              </w:rPr>
                            </w:pPr>
                            <w:r w:rsidRPr="008D253B">
                              <w:rPr>
                                <w:rFonts w:ascii="Arial" w:hAnsi="Arial" w:cs="Arial"/>
                                <w:sz w:val="18"/>
                                <w:szCs w:val="18"/>
                              </w:rPr>
                              <w:t>E-</w:t>
                            </w:r>
                            <w:r w:rsidR="00EE7AC2" w:rsidRPr="008D253B">
                              <w:rPr>
                                <w:rFonts w:ascii="Arial" w:hAnsi="Arial" w:cs="Arial"/>
                                <w:sz w:val="18"/>
                                <w:szCs w:val="18"/>
                              </w:rPr>
                              <w:t>mail:</w:t>
                            </w:r>
                            <w:r w:rsidR="00F77741" w:rsidRPr="008D253B">
                              <w:rPr>
                                <w:rFonts w:ascii="Arial" w:hAnsi="Arial" w:cs="Arial"/>
                                <w:sz w:val="18"/>
                                <w:szCs w:val="18"/>
                              </w:rPr>
                              <w:t xml:space="preserve"> </w:t>
                            </w:r>
                            <w:hyperlink r:id="rId10" w:history="1">
                              <w:r w:rsidR="00176735" w:rsidRPr="004977DE">
                                <w:rPr>
                                  <w:rStyle w:val="Hipervnculo"/>
                                  <w:rFonts w:ascii="Arial" w:hAnsi="Arial" w:cs="Arial"/>
                                  <w:sz w:val="18"/>
                                  <w:szCs w:val="18"/>
                                </w:rPr>
                                <w:t>guardadolopez@comunidad.unam.mx</w:t>
                              </w:r>
                            </w:hyperlink>
                          </w:p>
                          <w:p w:rsidR="00F77741" w:rsidRPr="008D253B" w:rsidRDefault="00F77741" w:rsidP="00F77741">
                            <w:pPr>
                              <w:rPr>
                                <w:rFonts w:ascii="Arial" w:eastAsia="Times New Roman" w:hAnsi="Arial" w:cs="Arial"/>
                                <w:color w:val="000000"/>
                                <w:sz w:val="19"/>
                                <w:szCs w:val="19"/>
                                <w:lang w:eastAsia="es-ES"/>
                              </w:rPr>
                            </w:pPr>
                            <w:r>
                              <w:rPr>
                                <w:rFonts w:ascii="Arial" w:eastAsia="Times New Roman" w:hAnsi="Arial" w:cs="Arial"/>
                                <w:color w:val="000000"/>
                                <w:sz w:val="19"/>
                                <w:szCs w:val="19"/>
                                <w:lang w:val="es-ES" w:eastAsia="es-ES"/>
                              </w:rPr>
                              <w:fldChar w:fldCharType="begin"/>
                            </w:r>
                            <w:r w:rsidRPr="008D253B">
                              <w:rPr>
                                <w:rFonts w:ascii="Arial" w:eastAsia="Times New Roman" w:hAnsi="Arial" w:cs="Arial"/>
                                <w:color w:val="000000"/>
                                <w:sz w:val="19"/>
                                <w:szCs w:val="19"/>
                                <w:lang w:eastAsia="es-ES"/>
                              </w:rPr>
                              <w:instrText xml:space="preserve"> HYPERLINK "mailto:</w:instrText>
                            </w:r>
                            <w:r w:rsidRPr="008D253B">
                              <w:rPr>
                                <w:rFonts w:ascii="Arial" w:eastAsia="Times New Roman" w:hAnsi="Arial" w:cs="Arial"/>
                                <w:color w:val="000000"/>
                                <w:sz w:val="19"/>
                                <w:szCs w:val="19"/>
                                <w:lang w:eastAsia="es-ES"/>
                              </w:rPr>
                              <w:br/>
                              <w:instrText>irismvelezos@gmail.com</w:instrText>
                            </w:r>
                          </w:p>
                          <w:p w:rsidR="00F77741" w:rsidRPr="008D253B" w:rsidRDefault="00F77741" w:rsidP="00F77741">
                            <w:pPr>
                              <w:rPr>
                                <w:rStyle w:val="Hipervnculo"/>
                                <w:rFonts w:ascii="Arial" w:eastAsia="Times New Roman" w:hAnsi="Arial" w:cs="Arial"/>
                                <w:sz w:val="19"/>
                                <w:szCs w:val="19"/>
                                <w:lang w:eastAsia="es-ES"/>
                              </w:rPr>
                            </w:pPr>
                            <w:r w:rsidRPr="008D253B">
                              <w:rPr>
                                <w:rFonts w:ascii="Arial" w:eastAsia="Times New Roman" w:hAnsi="Arial" w:cs="Arial"/>
                                <w:color w:val="000000"/>
                                <w:sz w:val="19"/>
                                <w:szCs w:val="19"/>
                                <w:lang w:eastAsia="es-ES"/>
                              </w:rPr>
                              <w:instrText xml:space="preserve">" </w:instrText>
                            </w:r>
                            <w:r>
                              <w:rPr>
                                <w:rFonts w:ascii="Arial" w:eastAsia="Times New Roman" w:hAnsi="Arial" w:cs="Arial"/>
                                <w:color w:val="000000"/>
                                <w:sz w:val="19"/>
                                <w:szCs w:val="19"/>
                                <w:lang w:val="es-ES" w:eastAsia="es-ES"/>
                              </w:rPr>
                              <w:fldChar w:fldCharType="separate"/>
                            </w:r>
                          </w:p>
                          <w:p w:rsidR="00BC63C3" w:rsidRPr="008D253B" w:rsidRDefault="00F77741" w:rsidP="00C3715F">
                            <w:pPr>
                              <w:tabs>
                                <w:tab w:val="left" w:pos="8647"/>
                              </w:tabs>
                              <w:rPr>
                                <w:rFonts w:ascii="Arial" w:hAnsi="Arial" w:cs="Arial"/>
                                <w:sz w:val="18"/>
                                <w:szCs w:val="18"/>
                              </w:rPr>
                            </w:pPr>
                            <w:r>
                              <w:rPr>
                                <w:rFonts w:ascii="Arial" w:eastAsia="Times New Roman" w:hAnsi="Arial" w:cs="Arial"/>
                                <w:color w:val="000000"/>
                                <w:sz w:val="19"/>
                                <w:szCs w:val="19"/>
                                <w:lang w:val="es-ES" w:eastAsia="es-ES"/>
                              </w:rPr>
                              <w:fldChar w:fldCharType="end"/>
                            </w:r>
                          </w:p>
                          <w:p w:rsidR="00EE7AC2" w:rsidRPr="008D253B" w:rsidRDefault="00EE7AC2" w:rsidP="00C3715F">
                            <w:pPr>
                              <w:tabs>
                                <w:tab w:val="left" w:pos="8647"/>
                              </w:tabs>
                              <w:rPr>
                                <w:rFonts w:ascii="Arial" w:hAnsi="Arial" w:cs="Arial"/>
                                <w:sz w:val="24"/>
                                <w:szCs w:val="24"/>
                              </w:rPr>
                            </w:pPr>
                          </w:p>
                          <w:p w:rsidR="00EE7AC2" w:rsidRPr="008D253B" w:rsidRDefault="00EE7AC2" w:rsidP="00C3715F">
                            <w:pPr>
                              <w:tabs>
                                <w:tab w:val="left" w:pos="8647"/>
                              </w:tabs>
                              <w:rPr>
                                <w:rFonts w:ascii="Arial" w:hAnsi="Arial" w:cs="Arial"/>
                                <w:sz w:val="24"/>
                                <w:szCs w:val="24"/>
                              </w:rPr>
                            </w:pPr>
                          </w:p>
                          <w:p w:rsidR="00EE7AC2" w:rsidRPr="008D253B" w:rsidRDefault="00EE7AC2" w:rsidP="00C3715F">
                            <w:pPr>
                              <w:tabs>
                                <w:tab w:val="left" w:pos="8647"/>
                              </w:tabs>
                              <w:rPr>
                                <w:rFonts w:ascii="Arial" w:hAnsi="Arial" w:cs="Arial"/>
                                <w:sz w:val="24"/>
                                <w:szCs w:val="24"/>
                              </w:rPr>
                            </w:pPr>
                          </w:p>
                          <w:p w:rsidR="00EE7AC2" w:rsidRPr="008D253B" w:rsidRDefault="00EE7AC2" w:rsidP="00C3715F">
                            <w:pPr>
                              <w:tabs>
                                <w:tab w:val="left" w:pos="8647"/>
                              </w:tabs>
                              <w:rPr>
                                <w:rFonts w:ascii="Arial" w:hAnsi="Arial" w:cs="Arial"/>
                                <w:sz w:val="24"/>
                                <w:szCs w:val="24"/>
                              </w:rPr>
                            </w:pPr>
                          </w:p>
                          <w:p w:rsidR="00EE7AC2" w:rsidRPr="008D253B" w:rsidRDefault="00EE7AC2" w:rsidP="00C3715F">
                            <w:pPr>
                              <w:tabs>
                                <w:tab w:val="left" w:pos="8647"/>
                              </w:tabs>
                              <w:rPr>
                                <w:rFonts w:ascii="Arial" w:hAnsi="Arial" w:cs="Arial"/>
                                <w:b/>
                                <w:color w:val="A6A6A6"/>
                              </w:rPr>
                            </w:pPr>
                          </w:p>
                          <w:p w:rsidR="00BC63C3" w:rsidRPr="008D253B" w:rsidRDefault="00BC63C3" w:rsidP="00411DDB">
                            <w:pPr>
                              <w:tabs>
                                <w:tab w:val="left" w:pos="8647"/>
                              </w:tabs>
                              <w:jc w:val="right"/>
                              <w:rPr>
                                <w:rFonts w:ascii="Arial" w:hAnsi="Arial" w:cs="Arial"/>
                                <w:b/>
                                <w:color w:val="A6A6A6"/>
                                <w:sz w:val="28"/>
                              </w:rPr>
                            </w:pPr>
                            <w:r w:rsidRPr="008D253B">
                              <w:rPr>
                                <w:rFonts w:ascii="Arial" w:hAnsi="Arial" w:cs="Arial"/>
                                <w:b/>
                                <w:color w:val="A6A6A6"/>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redondeado 16" o:spid="_x0000_s1026" style="position:absolute;left:0;text-align:left;margin-left:5.2pt;margin-top:17.5pt;width:477.75pt;height:196.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" fillcolor="#d9d9d9" strokecolor="#d9d9d9" strokeweight="2pt">
                <v:path arrowok="t"/>
                <v:textbox>
                  <w:txbxContent>
                    <w:p w:rsidR="00BC63C3" w:rsidRDefault="00BC63C3" w:rsidP="00411DDB">
                      <w:pPr>
                        <w:tabs>
                          <w:tab w:val="left" w:pos="8647"/>
                        </w:tabs>
                        <w:jc w:val="right"/>
                        <w:rPr>
                          <w:rFonts w:ascii="Arial" w:hAnsi="Arial" w:cs="Arial"/>
                          <w:b/>
                          <w:color w:val="A6A6A6"/>
                          <w:sz w:val="28"/>
                        </w:rPr>
                      </w:pPr>
                    </w:p>
                    <w:p w:rsidR="00EE7AC2" w:rsidRDefault="00EE7AC2" w:rsidP="00176735">
                      <w:pPr>
                        <w:tabs>
                          <w:tab w:val="left" w:pos="8647"/>
                        </w:tabs>
                        <w:ind w:left="709"/>
                        <w:jc w:val="right"/>
                        <w:rPr>
                          <w:rFonts w:ascii="Arial" w:hAnsi="Arial" w:cs="Arial"/>
                          <w:b/>
                          <w:color w:val="A6A6A6"/>
                          <w:sz w:val="28"/>
                        </w:rPr>
                      </w:pPr>
                    </w:p>
                    <w:p w:rsidR="00473E1B" w:rsidRDefault="00DA0C2D" w:rsidP="00473E1B">
                      <w:pPr>
                        <w:pStyle w:val="Textonotapie"/>
                        <w:ind w:left="709"/>
                        <w:jc w:val="right"/>
                        <w:rPr>
                          <w:rFonts w:ascii="Arial" w:hAnsi="Arial" w:cs="Arial"/>
                          <w:sz w:val="18"/>
                          <w:lang w:val="es-ES"/>
                        </w:rPr>
                      </w:pPr>
                      <w:bookmarkStart w:id="2" w:name="_GoBack"/>
                      <w:r w:rsidRPr="003D5E72">
                        <w:rPr>
                          <w:rStyle w:val="Refdenotaalpie"/>
                          <w:rFonts w:ascii="Arial" w:hAnsi="Arial" w:cs="Arial"/>
                          <w:sz w:val="18"/>
                          <w:szCs w:val="18"/>
                        </w:rPr>
                        <w:footnoteRef/>
                      </w:r>
                      <w:r w:rsidR="00176735" w:rsidRPr="00176735">
                        <w:rPr>
                          <w:rFonts w:ascii="Arial" w:hAnsi="Arial" w:cs="Arial"/>
                          <w:sz w:val="18"/>
                          <w:lang w:val="es-ES"/>
                        </w:rPr>
                        <w:t xml:space="preserve"> </w:t>
                      </w:r>
                      <w:r w:rsidR="00176735" w:rsidRPr="00DD20E4">
                        <w:rPr>
                          <w:rFonts w:ascii="Arial" w:hAnsi="Arial" w:cs="Arial"/>
                          <w:sz w:val="18"/>
                          <w:lang w:val="es-ES"/>
                        </w:rPr>
                        <w:t xml:space="preserve">Licenciado en Administración por la Universidad del Valle de México, Maestro en Administración por la Universidad Nacional Autónoma de México, Doctor en Derecho Penal </w:t>
                      </w:r>
                      <w:r w:rsidR="00176735">
                        <w:rPr>
                          <w:rFonts w:ascii="Arial" w:hAnsi="Arial" w:cs="Arial"/>
                          <w:sz w:val="18"/>
                          <w:lang w:val="es-ES"/>
                        </w:rPr>
                        <w:t xml:space="preserve">con Orientación en Criminología </w:t>
                      </w:r>
                      <w:r w:rsidR="00176735" w:rsidRPr="00DD20E4">
                        <w:rPr>
                          <w:rFonts w:ascii="Arial" w:hAnsi="Arial" w:cs="Arial"/>
                          <w:sz w:val="18"/>
                          <w:lang w:val="es-ES"/>
                        </w:rPr>
                        <w:t xml:space="preserve">por el Centro de Estudios Superiores en Ciencias Jurídicas, </w:t>
                      </w:r>
                      <w:r w:rsidR="00176735">
                        <w:rPr>
                          <w:rFonts w:ascii="Arial" w:hAnsi="Arial" w:cs="Arial"/>
                          <w:sz w:val="18"/>
                          <w:lang w:val="es-ES"/>
                        </w:rPr>
                        <w:t xml:space="preserve">Posdoctorado en Derecho por </w:t>
                      </w:r>
                      <w:r w:rsidR="00176735" w:rsidRPr="00DD20E4">
                        <w:rPr>
                          <w:rFonts w:ascii="Arial" w:hAnsi="Arial" w:cs="Arial"/>
                          <w:sz w:val="18"/>
                          <w:lang w:val="es-ES"/>
                        </w:rPr>
                        <w:t>el Centro de Estudios S</w:t>
                      </w:r>
                      <w:r w:rsidR="00176735">
                        <w:rPr>
                          <w:rFonts w:ascii="Arial" w:hAnsi="Arial" w:cs="Arial"/>
                          <w:sz w:val="18"/>
                          <w:lang w:val="es-ES"/>
                        </w:rPr>
                        <w:t xml:space="preserve">uperiores en Ciencias Jurídicas. </w:t>
                      </w:r>
                      <w:r w:rsidR="00176735" w:rsidRPr="00DD20E4">
                        <w:rPr>
                          <w:rFonts w:ascii="Arial" w:hAnsi="Arial" w:cs="Arial"/>
                          <w:sz w:val="18"/>
                          <w:lang w:val="es-ES"/>
                        </w:rPr>
                        <w:t xml:space="preserve">Doctorando en Administración por el Instituto de Estudios </w:t>
                      </w:r>
                      <w:r w:rsidR="00176735">
                        <w:rPr>
                          <w:rFonts w:ascii="Arial" w:hAnsi="Arial" w:cs="Arial"/>
                          <w:sz w:val="18"/>
                          <w:lang w:val="es-ES"/>
                        </w:rPr>
                        <w:t xml:space="preserve">para la Excelencia Profesional. </w:t>
                      </w:r>
                    </w:p>
                    <w:p w:rsidR="00F77741" w:rsidRPr="00176735" w:rsidRDefault="003206D7" w:rsidP="00473E1B">
                      <w:pPr>
                        <w:pStyle w:val="Textonotapie"/>
                        <w:ind w:left="709"/>
                        <w:jc w:val="right"/>
                        <w:rPr>
                          <w:rFonts w:ascii="Arial" w:hAnsi="Arial" w:cs="Arial"/>
                          <w:lang w:val="es-ES"/>
                        </w:rPr>
                      </w:pPr>
                      <w:r w:rsidRPr="008D253B">
                        <w:rPr>
                          <w:rFonts w:ascii="Arial" w:hAnsi="Arial" w:cs="Arial"/>
                          <w:sz w:val="18"/>
                          <w:szCs w:val="18"/>
                        </w:rPr>
                        <w:t>E-</w:t>
                      </w:r>
                      <w:r w:rsidR="00EE7AC2" w:rsidRPr="008D253B">
                        <w:rPr>
                          <w:rFonts w:ascii="Arial" w:hAnsi="Arial" w:cs="Arial"/>
                          <w:sz w:val="18"/>
                          <w:szCs w:val="18"/>
                        </w:rPr>
                        <w:t>mail:</w:t>
                      </w:r>
                      <w:r w:rsidR="00F77741" w:rsidRPr="008D253B">
                        <w:rPr>
                          <w:rFonts w:ascii="Arial" w:hAnsi="Arial" w:cs="Arial"/>
                          <w:sz w:val="18"/>
                          <w:szCs w:val="18"/>
                        </w:rPr>
                        <w:t xml:space="preserve"> </w:t>
                      </w:r>
                      <w:hyperlink r:id="rId11" w:history="1">
                        <w:r w:rsidR="00176735" w:rsidRPr="004977DE">
                          <w:rPr>
                            <w:rStyle w:val="Hipervnculo"/>
                            <w:rFonts w:ascii="Arial" w:hAnsi="Arial" w:cs="Arial"/>
                            <w:sz w:val="18"/>
                            <w:szCs w:val="18"/>
                          </w:rPr>
                          <w:t>guardadolopez@comunidad.unam.mx</w:t>
                        </w:r>
                      </w:hyperlink>
                    </w:p>
                    <w:bookmarkEnd w:id="2"/>
                    <w:p w:rsidR="00F77741" w:rsidRPr="008D253B" w:rsidRDefault="00F77741" w:rsidP="00F77741">
                      <w:pPr>
                        <w:rPr>
                          <w:rFonts w:ascii="Arial" w:eastAsia="Times New Roman" w:hAnsi="Arial" w:cs="Arial"/>
                          <w:color w:val="000000"/>
                          <w:sz w:val="19"/>
                          <w:szCs w:val="19"/>
                          <w:lang w:eastAsia="es-ES"/>
                        </w:rPr>
                      </w:pPr>
                      <w:r>
                        <w:rPr>
                          <w:rFonts w:ascii="Arial" w:eastAsia="Times New Roman" w:hAnsi="Arial" w:cs="Arial"/>
                          <w:color w:val="000000"/>
                          <w:sz w:val="19"/>
                          <w:szCs w:val="19"/>
                          <w:lang w:val="es-ES" w:eastAsia="es-ES"/>
                        </w:rPr>
                        <w:fldChar w:fldCharType="begin"/>
                      </w:r>
                      <w:r w:rsidRPr="008D253B">
                        <w:rPr>
                          <w:rFonts w:ascii="Arial" w:eastAsia="Times New Roman" w:hAnsi="Arial" w:cs="Arial"/>
                          <w:color w:val="000000"/>
                          <w:sz w:val="19"/>
                          <w:szCs w:val="19"/>
                          <w:lang w:eastAsia="es-ES"/>
                        </w:rPr>
                        <w:instrText xml:space="preserve"> HYPERLINK "mailto:</w:instrText>
                      </w:r>
                      <w:r w:rsidRPr="008D253B">
                        <w:rPr>
                          <w:rFonts w:ascii="Arial" w:eastAsia="Times New Roman" w:hAnsi="Arial" w:cs="Arial"/>
                          <w:color w:val="000000"/>
                          <w:sz w:val="19"/>
                          <w:szCs w:val="19"/>
                          <w:lang w:eastAsia="es-ES"/>
                        </w:rPr>
                        <w:br/>
                        <w:instrText>irismvelezos@gmail.com</w:instrText>
                      </w:r>
                    </w:p>
                    <w:p w:rsidR="00F77741" w:rsidRPr="008D253B" w:rsidRDefault="00F77741" w:rsidP="00F77741">
                      <w:pPr>
                        <w:rPr>
                          <w:rStyle w:val="Hipervnculo"/>
                          <w:rFonts w:ascii="Arial" w:eastAsia="Times New Roman" w:hAnsi="Arial" w:cs="Arial"/>
                          <w:sz w:val="19"/>
                          <w:szCs w:val="19"/>
                          <w:lang w:eastAsia="es-ES"/>
                        </w:rPr>
                      </w:pPr>
                      <w:r w:rsidRPr="008D253B">
                        <w:rPr>
                          <w:rFonts w:ascii="Arial" w:eastAsia="Times New Roman" w:hAnsi="Arial" w:cs="Arial"/>
                          <w:color w:val="000000"/>
                          <w:sz w:val="19"/>
                          <w:szCs w:val="19"/>
                          <w:lang w:eastAsia="es-ES"/>
                        </w:rPr>
                        <w:instrText xml:space="preserve">" </w:instrText>
                      </w:r>
                      <w:r>
                        <w:rPr>
                          <w:rFonts w:ascii="Arial" w:eastAsia="Times New Roman" w:hAnsi="Arial" w:cs="Arial"/>
                          <w:color w:val="000000"/>
                          <w:sz w:val="19"/>
                          <w:szCs w:val="19"/>
                          <w:lang w:val="es-ES" w:eastAsia="es-ES"/>
                        </w:rPr>
                        <w:fldChar w:fldCharType="separate"/>
                      </w:r>
                    </w:p>
                    <w:p w:rsidR="00BC63C3" w:rsidRPr="008D253B" w:rsidRDefault="00F77741" w:rsidP="00C3715F">
                      <w:pPr>
                        <w:tabs>
                          <w:tab w:val="left" w:pos="8647"/>
                        </w:tabs>
                        <w:rPr>
                          <w:rFonts w:ascii="Arial" w:hAnsi="Arial" w:cs="Arial"/>
                          <w:sz w:val="18"/>
                          <w:szCs w:val="18"/>
                        </w:rPr>
                      </w:pPr>
                      <w:r>
                        <w:rPr>
                          <w:rFonts w:ascii="Arial" w:eastAsia="Times New Roman" w:hAnsi="Arial" w:cs="Arial"/>
                          <w:color w:val="000000"/>
                          <w:sz w:val="19"/>
                          <w:szCs w:val="19"/>
                          <w:lang w:val="es-ES" w:eastAsia="es-ES"/>
                        </w:rPr>
                        <w:fldChar w:fldCharType="end"/>
                      </w:r>
                    </w:p>
                    <w:p w:rsidR="00EE7AC2" w:rsidRPr="008D253B" w:rsidRDefault="00EE7AC2" w:rsidP="00C3715F">
                      <w:pPr>
                        <w:tabs>
                          <w:tab w:val="left" w:pos="8647"/>
                        </w:tabs>
                        <w:rPr>
                          <w:rFonts w:ascii="Arial" w:hAnsi="Arial" w:cs="Arial"/>
                          <w:sz w:val="24"/>
                          <w:szCs w:val="24"/>
                        </w:rPr>
                      </w:pPr>
                    </w:p>
                    <w:p w:rsidR="00EE7AC2" w:rsidRPr="008D253B" w:rsidRDefault="00EE7AC2" w:rsidP="00C3715F">
                      <w:pPr>
                        <w:tabs>
                          <w:tab w:val="left" w:pos="8647"/>
                        </w:tabs>
                        <w:rPr>
                          <w:rFonts w:ascii="Arial" w:hAnsi="Arial" w:cs="Arial"/>
                          <w:sz w:val="24"/>
                          <w:szCs w:val="24"/>
                        </w:rPr>
                      </w:pPr>
                    </w:p>
                    <w:p w:rsidR="00EE7AC2" w:rsidRPr="008D253B" w:rsidRDefault="00EE7AC2" w:rsidP="00C3715F">
                      <w:pPr>
                        <w:tabs>
                          <w:tab w:val="left" w:pos="8647"/>
                        </w:tabs>
                        <w:rPr>
                          <w:rFonts w:ascii="Arial" w:hAnsi="Arial" w:cs="Arial"/>
                          <w:sz w:val="24"/>
                          <w:szCs w:val="24"/>
                        </w:rPr>
                      </w:pPr>
                    </w:p>
                    <w:p w:rsidR="00EE7AC2" w:rsidRPr="008D253B" w:rsidRDefault="00EE7AC2" w:rsidP="00C3715F">
                      <w:pPr>
                        <w:tabs>
                          <w:tab w:val="left" w:pos="8647"/>
                        </w:tabs>
                        <w:rPr>
                          <w:rFonts w:ascii="Arial" w:hAnsi="Arial" w:cs="Arial"/>
                          <w:sz w:val="24"/>
                          <w:szCs w:val="24"/>
                        </w:rPr>
                      </w:pPr>
                    </w:p>
                    <w:p w:rsidR="00EE7AC2" w:rsidRPr="008D253B" w:rsidRDefault="00EE7AC2" w:rsidP="00C3715F">
                      <w:pPr>
                        <w:tabs>
                          <w:tab w:val="left" w:pos="8647"/>
                        </w:tabs>
                        <w:rPr>
                          <w:rFonts w:ascii="Arial" w:hAnsi="Arial" w:cs="Arial"/>
                          <w:b/>
                          <w:color w:val="A6A6A6"/>
                        </w:rPr>
                      </w:pPr>
                    </w:p>
                    <w:p w:rsidR="00BC63C3" w:rsidRPr="008D253B" w:rsidRDefault="00BC63C3" w:rsidP="00411DDB">
                      <w:pPr>
                        <w:tabs>
                          <w:tab w:val="left" w:pos="8647"/>
                        </w:tabs>
                        <w:jc w:val="right"/>
                        <w:rPr>
                          <w:rFonts w:ascii="Arial" w:hAnsi="Arial" w:cs="Arial"/>
                          <w:b/>
                          <w:color w:val="A6A6A6"/>
                          <w:sz w:val="28"/>
                        </w:rPr>
                      </w:pPr>
                      <w:r w:rsidRPr="008D253B">
                        <w:rPr>
                          <w:rFonts w:ascii="Arial" w:hAnsi="Arial" w:cs="Arial"/>
                          <w:b/>
                          <w:color w:val="A6A6A6"/>
                          <w:sz w:val="28"/>
                        </w:rPr>
                        <w:t xml:space="preserve"> </w:t>
                      </w:r>
                    </w:p>
                  </w:txbxContent>
                </v:textbox>
              </v:roundrect>
            </w:pict>
          </mc:Fallback>
        </mc:AlternateContent>
      </w:r>
    </w:p>
    <w:p w:rsidR="0006598B" w:rsidRPr="0080578F" w:rsidRDefault="000172F6" w:rsidP="000172F6">
      <w:pPr>
        <w:tabs>
          <w:tab w:val="center" w:pos="4844"/>
          <w:tab w:val="right" w:pos="9688"/>
        </w:tabs>
        <w:rPr>
          <w:rFonts w:ascii="Arial" w:hAnsi="Arial" w:cs="Arial"/>
          <w:b/>
          <w:sz w:val="28"/>
          <w:szCs w:val="28"/>
          <w:lang w:val="en-US"/>
        </w:rPr>
      </w:pPr>
      <w:r w:rsidRPr="0080578F">
        <w:rPr>
          <w:rFonts w:ascii="Arial" w:hAnsi="Arial" w:cs="Arial"/>
          <w:b/>
          <w:sz w:val="28"/>
          <w:szCs w:val="28"/>
          <w:lang w:val="en-US"/>
        </w:rPr>
        <w:tab/>
      </w:r>
      <w:r w:rsidR="0006598B" w:rsidRPr="0080578F">
        <w:rPr>
          <w:rFonts w:ascii="Arial" w:hAnsi="Arial" w:cs="Arial"/>
          <w:b/>
          <w:sz w:val="28"/>
          <w:szCs w:val="28"/>
          <w:lang w:val="en-US"/>
        </w:rPr>
        <w:t xml:space="preserve"> </w:t>
      </w:r>
    </w:p>
    <w:p w:rsidR="001613BA" w:rsidRPr="0080578F" w:rsidRDefault="001613BA" w:rsidP="001613BA">
      <w:pPr>
        <w:tabs>
          <w:tab w:val="left" w:pos="8647"/>
        </w:tabs>
        <w:spacing w:after="0" w:line="240" w:lineRule="auto"/>
        <w:contextualSpacing/>
        <w:jc w:val="right"/>
        <w:rPr>
          <w:rFonts w:ascii="Arial" w:hAnsi="Arial" w:cs="Arial"/>
          <w:b/>
          <w:color w:val="A6A6A6"/>
          <w:sz w:val="24"/>
          <w:szCs w:val="24"/>
          <w:lang w:val="en-US"/>
        </w:rPr>
        <w:sectPr w:rsidR="001613BA" w:rsidRPr="0080578F" w:rsidSect="00AE4894">
          <w:headerReference w:type="even" r:id="rId12"/>
          <w:headerReference w:type="default" r:id="rId13"/>
          <w:footerReference w:type="even" r:id="rId14"/>
          <w:footerReference w:type="default" r:id="rId15"/>
          <w:headerReference w:type="first" r:id="rId16"/>
          <w:footerReference w:type="first" r:id="rId17"/>
          <w:pgSz w:w="12240" w:h="15840" w:code="1"/>
          <w:pgMar w:top="1418" w:right="1134" w:bottom="1134" w:left="1418" w:header="709" w:footer="709" w:gutter="0"/>
          <w:pgNumType w:start="43"/>
          <w:cols w:space="708"/>
          <w:titlePg/>
          <w:docGrid w:linePitch="360"/>
        </w:sectPr>
      </w:pPr>
    </w:p>
    <w:p w:rsidR="001613BA" w:rsidRPr="0009084E" w:rsidRDefault="00176735" w:rsidP="001613BA">
      <w:pPr>
        <w:tabs>
          <w:tab w:val="left" w:pos="8647"/>
        </w:tabs>
        <w:spacing w:after="0" w:line="240" w:lineRule="auto"/>
        <w:contextualSpacing/>
        <w:jc w:val="right"/>
        <w:rPr>
          <w:rFonts w:ascii="Arial" w:hAnsi="Arial" w:cs="Arial"/>
          <w:b/>
        </w:rPr>
        <w:sectPr w:rsidR="001613BA" w:rsidRPr="0009084E" w:rsidSect="00C0010E">
          <w:footnotePr>
            <w:pos w:val="beneathText"/>
          </w:footnotePr>
          <w:type w:val="continuous"/>
          <w:pgSz w:w="12240" w:h="15840" w:code="1"/>
          <w:pgMar w:top="1418" w:right="1467" w:bottom="1134" w:left="1418" w:header="709" w:footer="709" w:gutter="0"/>
          <w:cols w:space="708"/>
          <w:docGrid w:linePitch="360"/>
        </w:sectPr>
      </w:pPr>
      <w:r>
        <w:rPr>
          <w:rFonts w:ascii="Arial" w:hAnsi="Arial" w:cs="Arial"/>
          <w:b/>
        </w:rPr>
        <w:lastRenderedPageBreak/>
        <w:t xml:space="preserve">Dr. </w:t>
      </w:r>
      <w:r w:rsidR="00311670">
        <w:rPr>
          <w:rFonts w:ascii="Arial" w:hAnsi="Arial" w:cs="Arial"/>
          <w:b/>
        </w:rPr>
        <w:t>Sinuhé</w:t>
      </w:r>
      <w:bookmarkStart w:id="1" w:name="_GoBack"/>
      <w:bookmarkEnd w:id="1"/>
      <w:r>
        <w:rPr>
          <w:rFonts w:ascii="Arial" w:hAnsi="Arial" w:cs="Arial"/>
          <w:b/>
        </w:rPr>
        <w:t xml:space="preserve"> Carlos Guardado López</w:t>
      </w:r>
      <w:r w:rsidR="00C0010E" w:rsidRPr="0009084E">
        <w:rPr>
          <w:rStyle w:val="Refdenotaalpie"/>
          <w:rFonts w:ascii="Arial" w:hAnsi="Arial"/>
          <w:b/>
        </w:rPr>
        <w:footnoteReference w:id="1"/>
      </w:r>
      <w:r w:rsidR="008D253B">
        <w:rPr>
          <w:rFonts w:ascii="Arial" w:hAnsi="Arial" w:cs="Arial"/>
          <w:b/>
        </w:rPr>
        <w:t xml:space="preserve"> </w:t>
      </w:r>
    </w:p>
    <w:p w:rsidR="001613BA" w:rsidRPr="001E4056" w:rsidRDefault="001613BA" w:rsidP="001613BA">
      <w:pPr>
        <w:pStyle w:val="Ttulo2"/>
        <w:spacing w:before="0" w:line="240" w:lineRule="auto"/>
        <w:ind w:left="544"/>
        <w:rPr>
          <w:rFonts w:ascii="Arial" w:hAnsi="Arial" w:cs="Arial"/>
          <w:color w:val="auto"/>
          <w:sz w:val="20"/>
          <w:szCs w:val="20"/>
          <w:lang w:val="es-ES"/>
        </w:rPr>
      </w:pPr>
    </w:p>
    <w:p w:rsidR="001613BA" w:rsidRPr="001E4056" w:rsidRDefault="001613BA" w:rsidP="001613BA">
      <w:pPr>
        <w:pStyle w:val="Ttulo2"/>
        <w:spacing w:before="0" w:line="240" w:lineRule="auto"/>
        <w:ind w:left="544"/>
        <w:rPr>
          <w:rFonts w:ascii="Arial" w:hAnsi="Arial" w:cs="Arial"/>
          <w:color w:val="auto"/>
          <w:sz w:val="20"/>
          <w:szCs w:val="20"/>
          <w:lang w:val="es-ES"/>
        </w:rPr>
      </w:pPr>
    </w:p>
    <w:p w:rsidR="001613BA" w:rsidRPr="001E4056" w:rsidRDefault="001613BA" w:rsidP="001613BA">
      <w:pPr>
        <w:pStyle w:val="Ttulo2"/>
        <w:spacing w:before="0" w:line="240" w:lineRule="auto"/>
        <w:ind w:left="544"/>
        <w:rPr>
          <w:rFonts w:ascii="Arial" w:hAnsi="Arial" w:cs="Arial"/>
          <w:color w:val="auto"/>
          <w:sz w:val="20"/>
          <w:szCs w:val="20"/>
          <w:lang w:val="es-ES"/>
        </w:rPr>
      </w:pPr>
    </w:p>
    <w:p w:rsidR="001613BA" w:rsidRPr="001E4056" w:rsidRDefault="001613BA" w:rsidP="001613BA">
      <w:pPr>
        <w:pStyle w:val="Ttulo2"/>
        <w:spacing w:before="0" w:line="240" w:lineRule="auto"/>
        <w:ind w:left="544"/>
        <w:rPr>
          <w:rFonts w:ascii="Arial" w:hAnsi="Arial" w:cs="Arial"/>
          <w:color w:val="auto"/>
          <w:sz w:val="20"/>
          <w:szCs w:val="20"/>
          <w:lang w:val="es-ES"/>
        </w:rPr>
      </w:pPr>
    </w:p>
    <w:p w:rsidR="001613BA" w:rsidRPr="001E4056" w:rsidRDefault="001613BA" w:rsidP="001613BA">
      <w:pPr>
        <w:pStyle w:val="Ttulo2"/>
        <w:spacing w:before="0" w:line="240" w:lineRule="auto"/>
        <w:ind w:left="544"/>
        <w:rPr>
          <w:rFonts w:ascii="Arial" w:hAnsi="Arial" w:cs="Arial"/>
          <w:color w:val="auto"/>
          <w:sz w:val="20"/>
          <w:szCs w:val="20"/>
          <w:lang w:val="es-ES"/>
        </w:rPr>
      </w:pPr>
    </w:p>
    <w:p w:rsidR="00EE7AC2" w:rsidRDefault="00EE7AC2" w:rsidP="00DE785A">
      <w:pPr>
        <w:pStyle w:val="Ttulo2"/>
        <w:spacing w:before="0" w:line="240" w:lineRule="auto"/>
        <w:ind w:left="284"/>
        <w:rPr>
          <w:rFonts w:ascii="Arial" w:hAnsi="Arial" w:cs="Arial"/>
          <w:b w:val="0"/>
          <w:color w:val="auto"/>
          <w:sz w:val="16"/>
          <w:szCs w:val="16"/>
          <w:lang w:val="es-ES"/>
        </w:rPr>
      </w:pPr>
    </w:p>
    <w:p w:rsidR="00EE7AC2" w:rsidRDefault="00EE7AC2" w:rsidP="00DE785A">
      <w:pPr>
        <w:pStyle w:val="Ttulo2"/>
        <w:spacing w:before="0" w:line="240" w:lineRule="auto"/>
        <w:ind w:left="284"/>
        <w:rPr>
          <w:rFonts w:ascii="Arial" w:hAnsi="Arial" w:cs="Arial"/>
          <w:b w:val="0"/>
          <w:color w:val="auto"/>
          <w:sz w:val="16"/>
          <w:szCs w:val="16"/>
          <w:lang w:val="es-ES"/>
        </w:rPr>
      </w:pPr>
    </w:p>
    <w:p w:rsidR="00EE7AC2" w:rsidRDefault="00EE7AC2" w:rsidP="00DE785A">
      <w:pPr>
        <w:pStyle w:val="Ttulo2"/>
        <w:spacing w:before="0" w:line="240" w:lineRule="auto"/>
        <w:ind w:left="284"/>
        <w:rPr>
          <w:rFonts w:ascii="Arial" w:hAnsi="Arial" w:cs="Arial"/>
          <w:b w:val="0"/>
          <w:color w:val="auto"/>
          <w:sz w:val="16"/>
          <w:szCs w:val="16"/>
          <w:lang w:val="es-ES"/>
        </w:rPr>
      </w:pPr>
    </w:p>
    <w:p w:rsidR="00EE7AC2" w:rsidRDefault="00EE7AC2" w:rsidP="00DE785A">
      <w:pPr>
        <w:pStyle w:val="Ttulo2"/>
        <w:spacing w:before="0" w:line="240" w:lineRule="auto"/>
        <w:ind w:left="284"/>
        <w:rPr>
          <w:rFonts w:ascii="Arial" w:hAnsi="Arial" w:cs="Arial"/>
          <w:b w:val="0"/>
          <w:color w:val="auto"/>
          <w:sz w:val="16"/>
          <w:szCs w:val="16"/>
          <w:lang w:val="es-ES"/>
        </w:rPr>
      </w:pPr>
    </w:p>
    <w:p w:rsidR="001613BA" w:rsidRPr="003D5E72" w:rsidRDefault="00EE7AC2" w:rsidP="00DE785A">
      <w:pPr>
        <w:pStyle w:val="Ttulo2"/>
        <w:spacing w:before="0" w:line="240" w:lineRule="auto"/>
        <w:ind w:left="284"/>
        <w:rPr>
          <w:rFonts w:ascii="Arial" w:hAnsi="Arial" w:cs="Arial"/>
          <w:b w:val="0"/>
          <w:color w:val="auto"/>
          <w:sz w:val="14"/>
          <w:szCs w:val="14"/>
          <w:lang w:val="es-ES"/>
        </w:rPr>
      </w:pPr>
      <w:r>
        <w:rPr>
          <w:rFonts w:ascii="Arial" w:hAnsi="Arial" w:cs="Arial"/>
          <w:b w:val="0"/>
          <w:color w:val="auto"/>
          <w:sz w:val="16"/>
          <w:szCs w:val="16"/>
          <w:lang w:val="es-ES"/>
        </w:rPr>
        <w:tab/>
      </w:r>
      <w:r w:rsidR="002555DA" w:rsidRPr="003D5E72">
        <w:rPr>
          <w:rFonts w:ascii="Arial" w:hAnsi="Arial" w:cs="Arial"/>
          <w:b w:val="0"/>
          <w:color w:val="auto"/>
          <w:sz w:val="14"/>
          <w:szCs w:val="14"/>
          <w:lang w:val="es-ES"/>
        </w:rPr>
        <w:t>Recibido</w:t>
      </w:r>
      <w:r w:rsidRPr="003D5E72">
        <w:rPr>
          <w:rFonts w:ascii="Arial" w:hAnsi="Arial" w:cs="Arial"/>
          <w:b w:val="0"/>
          <w:color w:val="auto"/>
          <w:sz w:val="14"/>
          <w:szCs w:val="14"/>
          <w:lang w:val="es-ES"/>
        </w:rPr>
        <w:t xml:space="preserve"> </w:t>
      </w:r>
      <w:r w:rsidR="00176735">
        <w:rPr>
          <w:rFonts w:ascii="Arial" w:hAnsi="Arial" w:cs="Arial"/>
          <w:b w:val="0"/>
          <w:color w:val="auto"/>
          <w:sz w:val="14"/>
          <w:szCs w:val="14"/>
          <w:lang w:val="es-ES"/>
        </w:rPr>
        <w:t>Septiembre</w:t>
      </w:r>
      <w:r w:rsidR="00F77741">
        <w:rPr>
          <w:rFonts w:ascii="Arial" w:hAnsi="Arial" w:cs="Arial"/>
          <w:b w:val="0"/>
          <w:color w:val="auto"/>
          <w:sz w:val="14"/>
          <w:szCs w:val="14"/>
          <w:lang w:val="es-ES"/>
        </w:rPr>
        <w:t xml:space="preserve"> de 2017</w:t>
      </w:r>
      <w:r w:rsidR="002555DA" w:rsidRPr="003D5E72">
        <w:rPr>
          <w:rFonts w:ascii="Arial" w:hAnsi="Arial" w:cs="Arial"/>
          <w:b w:val="0"/>
          <w:color w:val="auto"/>
          <w:sz w:val="14"/>
          <w:szCs w:val="14"/>
          <w:lang w:val="es-ES"/>
        </w:rPr>
        <w:t xml:space="preserve"> - A</w:t>
      </w:r>
      <w:r w:rsidRPr="003D5E72">
        <w:rPr>
          <w:rFonts w:ascii="Arial" w:hAnsi="Arial" w:cs="Arial"/>
          <w:b w:val="0"/>
          <w:color w:val="auto"/>
          <w:sz w:val="14"/>
          <w:szCs w:val="14"/>
          <w:lang w:val="es-ES"/>
        </w:rPr>
        <w:t>probado</w:t>
      </w:r>
      <w:r w:rsidR="00176735">
        <w:rPr>
          <w:rFonts w:ascii="Arial" w:hAnsi="Arial" w:cs="Arial"/>
          <w:b w:val="0"/>
          <w:color w:val="auto"/>
          <w:sz w:val="14"/>
          <w:szCs w:val="14"/>
          <w:lang w:val="es-ES"/>
        </w:rPr>
        <w:t xml:space="preserve"> Enero 2018</w:t>
      </w:r>
      <w:r w:rsidR="002555DA" w:rsidRPr="003D5E72">
        <w:rPr>
          <w:rFonts w:ascii="Arial" w:hAnsi="Arial" w:cs="Arial"/>
          <w:b w:val="0"/>
          <w:color w:val="auto"/>
          <w:sz w:val="14"/>
          <w:szCs w:val="14"/>
          <w:lang w:val="es-ES"/>
        </w:rPr>
        <w:t>.</w:t>
      </w:r>
    </w:p>
    <w:p w:rsidR="000172F6" w:rsidRPr="001613BA" w:rsidRDefault="000172F6" w:rsidP="000172F6">
      <w:pPr>
        <w:jc w:val="both"/>
        <w:rPr>
          <w:rFonts w:ascii="Arial" w:hAnsi="Arial" w:cs="Arial"/>
          <w:b/>
          <w:sz w:val="20"/>
          <w:szCs w:val="28"/>
          <w:lang w:val="es-ES"/>
        </w:rPr>
      </w:pPr>
    </w:p>
    <w:p w:rsidR="000172F6" w:rsidRPr="001613BA" w:rsidRDefault="00A67E01" w:rsidP="00A67E01">
      <w:pPr>
        <w:tabs>
          <w:tab w:val="left" w:pos="3654"/>
        </w:tabs>
        <w:jc w:val="both"/>
        <w:rPr>
          <w:rFonts w:ascii="Arial" w:hAnsi="Arial" w:cs="Arial"/>
          <w:b/>
          <w:sz w:val="20"/>
          <w:szCs w:val="28"/>
          <w:lang w:val="es-ES"/>
        </w:rPr>
      </w:pPr>
      <w:r w:rsidRPr="001613BA">
        <w:rPr>
          <w:rFonts w:ascii="Arial" w:hAnsi="Arial" w:cs="Arial"/>
          <w:b/>
          <w:sz w:val="20"/>
          <w:szCs w:val="28"/>
          <w:lang w:val="es-ES"/>
        </w:rPr>
        <w:tab/>
      </w:r>
    </w:p>
    <w:p w:rsidR="000172F6" w:rsidRPr="001613BA" w:rsidRDefault="000172F6" w:rsidP="000172F6">
      <w:pPr>
        <w:spacing w:line="240" w:lineRule="auto"/>
        <w:jc w:val="both"/>
        <w:rPr>
          <w:rFonts w:ascii="Arial" w:hAnsi="Arial" w:cs="Arial"/>
          <w:b/>
          <w:sz w:val="20"/>
          <w:szCs w:val="28"/>
          <w:lang w:val="es-ES"/>
        </w:rPr>
      </w:pPr>
    </w:p>
    <w:p w:rsidR="006725B6" w:rsidRDefault="006725B6" w:rsidP="000172F6">
      <w:pPr>
        <w:spacing w:line="240" w:lineRule="auto"/>
        <w:jc w:val="both"/>
        <w:rPr>
          <w:rFonts w:ascii="Arial" w:hAnsi="Arial" w:cs="Arial"/>
          <w:b/>
          <w:sz w:val="20"/>
          <w:szCs w:val="28"/>
          <w:lang w:val="es-ES"/>
        </w:rPr>
      </w:pPr>
    </w:p>
    <w:p w:rsidR="006725B6" w:rsidRDefault="006725B6" w:rsidP="000172F6">
      <w:pPr>
        <w:spacing w:line="240" w:lineRule="auto"/>
        <w:jc w:val="both"/>
        <w:rPr>
          <w:rFonts w:ascii="Arial" w:hAnsi="Arial" w:cs="Arial"/>
          <w:b/>
          <w:sz w:val="20"/>
          <w:szCs w:val="28"/>
          <w:lang w:val="es-ES"/>
        </w:rPr>
      </w:pPr>
    </w:p>
    <w:p w:rsidR="006725B6" w:rsidRDefault="006725B6" w:rsidP="000172F6">
      <w:pPr>
        <w:spacing w:line="240" w:lineRule="auto"/>
        <w:jc w:val="both"/>
        <w:rPr>
          <w:rFonts w:ascii="Arial" w:hAnsi="Arial" w:cs="Arial"/>
          <w:b/>
          <w:sz w:val="20"/>
          <w:szCs w:val="28"/>
          <w:lang w:val="es-ES"/>
        </w:rPr>
      </w:pPr>
    </w:p>
    <w:p w:rsidR="006725B6" w:rsidRDefault="008E4924" w:rsidP="008E4924">
      <w:pPr>
        <w:tabs>
          <w:tab w:val="left" w:pos="3852"/>
        </w:tabs>
        <w:spacing w:line="240" w:lineRule="auto"/>
        <w:jc w:val="both"/>
        <w:rPr>
          <w:rFonts w:ascii="Arial" w:hAnsi="Arial" w:cs="Arial"/>
          <w:b/>
          <w:sz w:val="20"/>
          <w:szCs w:val="28"/>
          <w:lang w:val="es-ES"/>
        </w:rPr>
      </w:pPr>
      <w:r>
        <w:rPr>
          <w:rFonts w:ascii="Arial" w:hAnsi="Arial" w:cs="Arial"/>
          <w:b/>
          <w:sz w:val="20"/>
          <w:szCs w:val="28"/>
          <w:lang w:val="es-ES"/>
        </w:rPr>
        <w:tab/>
      </w:r>
    </w:p>
    <w:p w:rsidR="003D5E72" w:rsidRDefault="003D5E72" w:rsidP="000172F6">
      <w:pPr>
        <w:spacing w:line="240" w:lineRule="auto"/>
        <w:jc w:val="both"/>
        <w:rPr>
          <w:rFonts w:ascii="Arial" w:hAnsi="Arial" w:cs="Arial"/>
          <w:b/>
          <w:sz w:val="20"/>
          <w:szCs w:val="28"/>
          <w:lang w:val="es-ES"/>
        </w:rPr>
      </w:pPr>
    </w:p>
    <w:p w:rsidR="003D5E72" w:rsidRDefault="00176735" w:rsidP="000172F6">
      <w:pPr>
        <w:spacing w:line="240" w:lineRule="auto"/>
        <w:jc w:val="both"/>
        <w:rPr>
          <w:rFonts w:ascii="Arial" w:hAnsi="Arial" w:cs="Arial"/>
          <w:b/>
          <w:sz w:val="20"/>
          <w:szCs w:val="28"/>
          <w:lang w:val="es-ES"/>
        </w:rPr>
      </w:pPr>
      <w:r>
        <w:rPr>
          <w:rFonts w:ascii="Arial" w:hAnsi="Arial" w:cs="Arial"/>
          <w:b/>
          <w:sz w:val="20"/>
          <w:szCs w:val="28"/>
          <w:lang w:val="es-ES"/>
        </w:rPr>
        <w:br w:type="page"/>
      </w:r>
    </w:p>
    <w:p w:rsidR="00411DDB" w:rsidRDefault="00411DDB" w:rsidP="00C10F8E">
      <w:pPr>
        <w:spacing w:line="300" w:lineRule="auto"/>
        <w:jc w:val="both"/>
        <w:rPr>
          <w:rFonts w:ascii="Arial" w:hAnsi="Arial" w:cs="Arial"/>
          <w:b/>
          <w:sz w:val="20"/>
          <w:szCs w:val="28"/>
          <w:lang w:val="es-ES"/>
        </w:rPr>
      </w:pPr>
    </w:p>
    <w:p w:rsidR="000E0B39" w:rsidRPr="00994498" w:rsidRDefault="000E0B39" w:rsidP="00C10F8E">
      <w:pPr>
        <w:spacing w:line="300" w:lineRule="auto"/>
        <w:jc w:val="both"/>
        <w:rPr>
          <w:rFonts w:ascii="Arial" w:hAnsi="Arial" w:cs="Arial"/>
          <w:b/>
          <w:sz w:val="20"/>
          <w:szCs w:val="28"/>
        </w:rPr>
        <w:sectPr w:rsidR="000E0B39" w:rsidRPr="00994498" w:rsidSect="00C0010E">
          <w:type w:val="continuous"/>
          <w:pgSz w:w="12240" w:h="15840" w:code="1"/>
          <w:pgMar w:top="1418" w:right="1467" w:bottom="1134" w:left="1418" w:header="709" w:footer="709" w:gutter="0"/>
          <w:cols w:space="708"/>
          <w:docGrid w:linePitch="360"/>
        </w:sectPr>
      </w:pPr>
    </w:p>
    <w:p w:rsidR="001A05DA" w:rsidRPr="00176735" w:rsidRDefault="000E0B39" w:rsidP="00AF1B9C">
      <w:pPr>
        <w:spacing w:line="360" w:lineRule="auto"/>
        <w:jc w:val="both"/>
        <w:rPr>
          <w:rFonts w:ascii="Arial" w:hAnsi="Arial" w:cs="Arial"/>
          <w:b/>
          <w:sz w:val="24"/>
          <w:szCs w:val="24"/>
        </w:rPr>
      </w:pPr>
      <w:r w:rsidRPr="00994498">
        <w:rPr>
          <w:noProof/>
          <w:lang w:eastAsia="es-PE"/>
        </w:rPr>
        <w:lastRenderedPageBreak/>
        <mc:AlternateContent>
          <mc:Choice Requires="wps">
            <w:drawing>
              <wp:inline distT="0" distB="0" distL="0" distR="0" wp14:anchorId="557A5981" wp14:editId="51C88354">
                <wp:extent cx="1666875" cy="342900"/>
                <wp:effectExtent l="57150" t="19050" r="85725" b="95250"/>
                <wp:docPr id="11" name="Rectángulo redondead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6875" cy="342900"/>
                        </a:xfrm>
                        <a:prstGeom prst="roundRect">
                          <a:avLst/>
                        </a:prstGeom>
                        <a:ln>
                          <a:solidFill>
                            <a:schemeClr val="tx2">
                              <a:lumMod val="60000"/>
                              <a:lumOff val="40000"/>
                            </a:schemeClr>
                          </a:solidFill>
                        </a:ln>
                      </wps:spPr>
                      <wps:style>
                        <a:lnRef idx="1">
                          <a:schemeClr val="accent1"/>
                        </a:lnRef>
                        <a:fillRef idx="3">
                          <a:schemeClr val="accent1"/>
                        </a:fillRef>
                        <a:effectRef idx="2">
                          <a:schemeClr val="accent1"/>
                        </a:effectRef>
                        <a:fontRef idx="minor">
                          <a:schemeClr val="lt1"/>
                        </a:fontRef>
                      </wps:style>
                      <wps:txbx>
                        <w:txbxContent>
                          <w:p w:rsidR="000E0B39" w:rsidRPr="004F730C" w:rsidRDefault="000E0B39" w:rsidP="000E0B39">
                            <w:pPr>
                              <w:jc w:val="center"/>
                              <w:rPr>
                                <w:rFonts w:ascii="Arial" w:hAnsi="Arial" w:cs="Arial"/>
                                <w:b/>
                                <w:color w:val="FFFFFF" w:themeColor="background1"/>
                              </w:rPr>
                            </w:pPr>
                            <w:r>
                              <w:rPr>
                                <w:rFonts w:ascii="Arial" w:hAnsi="Arial" w:cs="Arial"/>
                                <w:b/>
                                <w:color w:val="FFFFFF" w:themeColor="background1"/>
                              </w:rPr>
                              <w:t>RESUMEN</w:t>
                            </w:r>
                          </w:p>
                          <w:p w:rsidR="000E0B39" w:rsidRDefault="000E0B39" w:rsidP="000E0B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ángulo redondeado 12" o:spid="_x0000_s1027" style="width:131.25pt;height: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" fillcolor="#254163 [1636]" strokecolor="#548dd4 [1951]">
                <v:fill color2="#4477b6 [3012]" rotate="t" angle="180" colors="0 #2c5d98;52429f #3c7bc7;1 #3a7ccb" focus="100%" type="gradient">
                  <o:fill v:ext="view" type="gradientUnscaled"/>
                </v:fill>
                <v:shadow on="t" color="black" opacity="22937f" origin=",.5" offset="0,.63889mm"/>
                <v:path arrowok="t"/>
                <v:textbox>
                  <w:txbxContent>
                    <w:p w:rsidR="000E0B39" w:rsidRPr="004F730C" w:rsidRDefault="000E0B39" w:rsidP="000E0B39">
                      <w:pPr>
                        <w:jc w:val="center"/>
                        <w:rPr>
                          <w:rFonts w:ascii="Arial" w:hAnsi="Arial" w:cs="Arial"/>
                          <w:b/>
                          <w:color w:val="FFFFFF" w:themeColor="background1"/>
                        </w:rPr>
                      </w:pPr>
                      <w:r>
                        <w:rPr>
                          <w:rFonts w:ascii="Arial" w:hAnsi="Arial" w:cs="Arial"/>
                          <w:b/>
                          <w:color w:val="FFFFFF" w:themeColor="background1"/>
                        </w:rPr>
                        <w:t>RESUMEN</w:t>
                      </w:r>
                    </w:p>
                    <w:p w:rsidR="000E0B39" w:rsidRDefault="000E0B39" w:rsidP="000E0B39">
                      <w:pPr>
                        <w:jc w:val="center"/>
                      </w:pPr>
                    </w:p>
                  </w:txbxContent>
                </v:textbox>
                <w10:anchorlock/>
              </v:roundrect>
            </w:pict>
          </mc:Fallback>
        </mc:AlternateContent>
      </w:r>
    </w:p>
    <w:p w:rsidR="00176735" w:rsidRPr="00E84E65" w:rsidRDefault="00824C0F" w:rsidP="00E84E65">
      <w:pPr>
        <w:spacing w:before="240" w:after="240" w:line="360" w:lineRule="auto"/>
        <w:ind w:firstLine="567"/>
        <w:jc w:val="both"/>
        <w:rPr>
          <w:rFonts w:ascii="Arial" w:hAnsi="Arial" w:cs="Arial"/>
          <w:sz w:val="24"/>
          <w:szCs w:val="24"/>
        </w:rPr>
      </w:pPr>
      <w:r>
        <w:rPr>
          <w:rFonts w:ascii="Arial" w:hAnsi="Arial" w:cs="Arial"/>
          <w:sz w:val="24"/>
          <w:szCs w:val="24"/>
        </w:rPr>
        <w:tab/>
      </w:r>
      <w:r w:rsidR="00176735" w:rsidRPr="00E84E65">
        <w:rPr>
          <w:rFonts w:ascii="Arial" w:hAnsi="Arial" w:cs="Arial"/>
          <w:sz w:val="24"/>
          <w:szCs w:val="24"/>
        </w:rPr>
        <w:t>Las organizaciones en México continúan con una gestión del personal basada en elementos relativos a la personalidad, la productividad, las competencias, los intereses, las aptitudes y actitudes. Sin embargo, no se toma en cuenta las funciones neuropsicológicas que poseen las personas y que también forman parte de los raíces del comportamiento y de la productividad tanto del empleado como de la organización.</w:t>
      </w:r>
    </w:p>
    <w:p w:rsidR="00176735" w:rsidRPr="00E84E65" w:rsidRDefault="00176735" w:rsidP="00E84E65">
      <w:pPr>
        <w:spacing w:before="240" w:after="240" w:line="360" w:lineRule="auto"/>
        <w:ind w:firstLine="567"/>
        <w:jc w:val="both"/>
        <w:rPr>
          <w:rFonts w:ascii="Arial" w:hAnsi="Arial" w:cs="Arial"/>
          <w:sz w:val="24"/>
          <w:szCs w:val="24"/>
        </w:rPr>
      </w:pPr>
      <w:r w:rsidRPr="00E84E65">
        <w:rPr>
          <w:rFonts w:ascii="Arial" w:hAnsi="Arial" w:cs="Arial"/>
          <w:sz w:val="24"/>
          <w:szCs w:val="24"/>
        </w:rPr>
        <w:t>El objetivo del presente artículo es describir la trascendencia de las funciones neuropsicológicas en el comportamiento del trabajador. La metodología utilizada es no cualitativa y no experimental. Las fuentes de información que respaldan el artículo son de tipo documental y electrónicas.</w:t>
      </w:r>
    </w:p>
    <w:p w:rsidR="00176735" w:rsidRPr="00E84E65" w:rsidRDefault="00176735" w:rsidP="00E84E65">
      <w:pPr>
        <w:spacing w:before="240" w:after="240" w:line="360" w:lineRule="auto"/>
        <w:ind w:firstLine="567"/>
        <w:jc w:val="both"/>
        <w:rPr>
          <w:rFonts w:ascii="Arial" w:hAnsi="Arial" w:cs="Arial"/>
          <w:sz w:val="24"/>
          <w:szCs w:val="24"/>
        </w:rPr>
      </w:pPr>
      <w:r w:rsidRPr="00E84E65">
        <w:rPr>
          <w:rFonts w:ascii="Arial" w:hAnsi="Arial" w:cs="Arial"/>
          <w:sz w:val="24"/>
          <w:szCs w:val="24"/>
        </w:rPr>
        <w:t xml:space="preserve">El texto presentará los beneficios del conocimiento y manejo de elementos neuropsicológicos y de las neurociencias para los académicos, investigadores y especialistas de las ciencias administrativas, en específico, del área </w:t>
      </w:r>
      <w:r w:rsidRPr="00E84E65">
        <w:rPr>
          <w:rFonts w:ascii="Arial" w:hAnsi="Arial" w:cs="Arial"/>
          <w:sz w:val="24"/>
          <w:szCs w:val="24"/>
        </w:rPr>
        <w:lastRenderedPageBreak/>
        <w:t>de Recursos Humanos, quienes tienen el reto de gestionar el personal de una organización para alcanzar los objetivos planteados.</w:t>
      </w:r>
    </w:p>
    <w:p w:rsidR="001A05DA" w:rsidRPr="000E0B39" w:rsidRDefault="001A05DA" w:rsidP="00176735">
      <w:pPr>
        <w:spacing w:after="0" w:line="360" w:lineRule="auto"/>
        <w:jc w:val="both"/>
        <w:rPr>
          <w:rFonts w:ascii="Arial" w:hAnsi="Arial" w:cs="Arial"/>
          <w:b/>
          <w:sz w:val="24"/>
          <w:szCs w:val="24"/>
        </w:rPr>
      </w:pPr>
    </w:p>
    <w:p w:rsidR="00E84E65" w:rsidRPr="00E84E65" w:rsidRDefault="001A05DA" w:rsidP="00E84E65">
      <w:pPr>
        <w:spacing w:before="240" w:after="240" w:line="360" w:lineRule="auto"/>
        <w:jc w:val="both"/>
        <w:rPr>
          <w:rFonts w:ascii="Arial" w:hAnsi="Arial" w:cs="Arial"/>
          <w:sz w:val="24"/>
          <w:szCs w:val="24"/>
        </w:rPr>
      </w:pPr>
      <w:r w:rsidRPr="00E84E65">
        <w:rPr>
          <w:rFonts w:ascii="Arial" w:hAnsi="Arial" w:cs="Arial"/>
          <w:b/>
          <w:sz w:val="24"/>
          <w:szCs w:val="24"/>
          <w:lang w:val="es-PR"/>
        </w:rPr>
        <w:t>PALABRAS CLAVE:</w:t>
      </w:r>
      <w:r w:rsidRPr="00E84E65">
        <w:rPr>
          <w:rFonts w:ascii="Arial" w:hAnsi="Arial" w:cs="Arial"/>
          <w:sz w:val="24"/>
          <w:szCs w:val="24"/>
          <w:lang w:val="es-PR"/>
        </w:rPr>
        <w:t xml:space="preserve"> </w:t>
      </w:r>
      <w:r w:rsidR="00E84E65" w:rsidRPr="00E84E65">
        <w:rPr>
          <w:rFonts w:ascii="Arial" w:hAnsi="Arial" w:cs="Arial"/>
          <w:sz w:val="24"/>
          <w:szCs w:val="24"/>
        </w:rPr>
        <w:t>Neuropsicología, Organizaciones, Comportamiento, Trabajador, Recursos Humanos.</w:t>
      </w:r>
    </w:p>
    <w:p w:rsidR="000E0B39" w:rsidRPr="00C820E4" w:rsidRDefault="000E0B39" w:rsidP="00C820E4">
      <w:pPr>
        <w:spacing w:line="360" w:lineRule="auto"/>
        <w:jc w:val="both"/>
        <w:rPr>
          <w:b/>
        </w:rPr>
      </w:pPr>
    </w:p>
    <w:p w:rsidR="000E0B39" w:rsidRPr="00FD0A2D" w:rsidRDefault="000E0B39" w:rsidP="000E0B39">
      <w:pPr>
        <w:spacing w:line="300" w:lineRule="auto"/>
        <w:jc w:val="both"/>
        <w:rPr>
          <w:rFonts w:ascii="Arial" w:hAnsi="Arial" w:cs="Arial"/>
          <w:lang w:val="es-PR"/>
        </w:rPr>
      </w:pPr>
      <w:r w:rsidRPr="00994498">
        <w:rPr>
          <w:noProof/>
          <w:lang w:eastAsia="es-PE"/>
        </w:rPr>
        <mc:AlternateContent>
          <mc:Choice Requires="wps">
            <w:drawing>
              <wp:inline distT="0" distB="0" distL="0" distR="0" wp14:anchorId="146302B6" wp14:editId="356BC7C0">
                <wp:extent cx="1666875" cy="342900"/>
                <wp:effectExtent l="57150" t="19050" r="85725" b="95250"/>
                <wp:docPr id="24" name="Rectángulo redondead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6875" cy="342900"/>
                        </a:xfrm>
                        <a:prstGeom prst="roundRect">
                          <a:avLst/>
                        </a:prstGeom>
                        <a:ln/>
                      </wps:spPr>
                      <wps:style>
                        <a:lnRef idx="1">
                          <a:schemeClr val="accent1"/>
                        </a:lnRef>
                        <a:fillRef idx="3">
                          <a:schemeClr val="accent1"/>
                        </a:fillRef>
                        <a:effectRef idx="2">
                          <a:schemeClr val="accent1"/>
                        </a:effectRef>
                        <a:fontRef idx="minor">
                          <a:schemeClr val="lt1"/>
                        </a:fontRef>
                      </wps:style>
                      <wps:txbx>
                        <w:txbxContent>
                          <w:p w:rsidR="000E0B39" w:rsidRPr="004F730C" w:rsidRDefault="000E0B39" w:rsidP="000E0B39">
                            <w:pPr>
                              <w:jc w:val="center"/>
                              <w:rPr>
                                <w:rFonts w:ascii="Arial" w:hAnsi="Arial" w:cs="Arial"/>
                                <w:b/>
                                <w:color w:val="FFFFFF" w:themeColor="background1"/>
                              </w:rPr>
                            </w:pPr>
                            <w:r w:rsidRPr="004F730C">
                              <w:rPr>
                                <w:rFonts w:ascii="Arial" w:hAnsi="Arial" w:cs="Arial"/>
                                <w:b/>
                                <w:color w:val="FFFFFF" w:themeColor="background1"/>
                              </w:rPr>
                              <w:t>ABSTRACT</w:t>
                            </w:r>
                          </w:p>
                          <w:p w:rsidR="000E0B39" w:rsidRDefault="000E0B39" w:rsidP="000E0B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_x0000_s1028" style="width:131.25pt;height: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" fillcolor="#254163 [1636]" strokecolor="#4579b8 [3044]">
                <v:fill color2="#4477b6 [3012]" rotate="t" angle="180" colors="0 #2c5d98;52429f #3c7bc7;1 #3a7ccb" focus="100%" type="gradient">
                  <o:fill v:ext="view" type="gradientUnscaled"/>
                </v:fill>
                <v:shadow on="t" color="black" opacity="22937f" origin=",.5" offset="0,.63889mm"/>
                <v:path arrowok="t"/>
                <v:textbox>
                  <w:txbxContent>
                    <w:p w:rsidR="000E0B39" w:rsidRPr="004F730C" w:rsidRDefault="000E0B39" w:rsidP="000E0B39">
                      <w:pPr>
                        <w:jc w:val="center"/>
                        <w:rPr>
                          <w:rFonts w:ascii="Arial" w:hAnsi="Arial" w:cs="Arial"/>
                          <w:b/>
                          <w:color w:val="FFFFFF" w:themeColor="background1"/>
                        </w:rPr>
                      </w:pPr>
                      <w:r w:rsidRPr="004F730C">
                        <w:rPr>
                          <w:rFonts w:ascii="Arial" w:hAnsi="Arial" w:cs="Arial"/>
                          <w:b/>
                          <w:color w:val="FFFFFF" w:themeColor="background1"/>
                        </w:rPr>
                        <w:t>ABSTRACT</w:t>
                      </w:r>
                    </w:p>
                    <w:p w:rsidR="000E0B39" w:rsidRDefault="000E0B39" w:rsidP="000E0B39">
                      <w:pPr>
                        <w:jc w:val="center"/>
                      </w:pPr>
                    </w:p>
                  </w:txbxContent>
                </v:textbox>
                <w10:anchorlock/>
              </v:roundrect>
            </w:pict>
          </mc:Fallback>
        </mc:AlternateContent>
      </w:r>
    </w:p>
    <w:p w:rsidR="00E84E65" w:rsidRPr="00E84E65" w:rsidRDefault="000E0B39" w:rsidP="00E84E65">
      <w:pPr>
        <w:spacing w:before="240" w:after="240" w:line="360" w:lineRule="auto"/>
        <w:jc w:val="both"/>
        <w:rPr>
          <w:rFonts w:ascii="Arial" w:hAnsi="Arial" w:cs="Arial"/>
          <w:sz w:val="24"/>
          <w:szCs w:val="24"/>
          <w:lang w:val="en-US"/>
        </w:rPr>
      </w:pPr>
      <w:r>
        <w:rPr>
          <w:rFonts w:ascii="Arial" w:hAnsi="Arial" w:cs="Arial"/>
          <w:sz w:val="24"/>
          <w:szCs w:val="24"/>
          <w:lang w:val="en-US"/>
        </w:rPr>
        <w:tab/>
      </w:r>
      <w:r w:rsidR="00E84E65" w:rsidRPr="00E84E65">
        <w:rPr>
          <w:rFonts w:ascii="Arial" w:hAnsi="Arial" w:cs="Arial"/>
          <w:sz w:val="24"/>
          <w:szCs w:val="24"/>
          <w:lang w:val="en-US"/>
        </w:rPr>
        <w:t>Organizations in Mexico continue with human resources management based on elements relating to personality, productivity, competencies, interests, skills and attitudes. However, they do not contemplate the neuropsychological functions that people possess and that are also part of the roots of behavior and productivity of the employee and organization.</w:t>
      </w:r>
    </w:p>
    <w:p w:rsidR="00E84E65" w:rsidRPr="00E84E65" w:rsidRDefault="00E84E65" w:rsidP="00E84E65">
      <w:pPr>
        <w:spacing w:before="240" w:after="240" w:line="360" w:lineRule="auto"/>
        <w:ind w:firstLine="708"/>
        <w:jc w:val="both"/>
        <w:rPr>
          <w:rFonts w:ascii="Arial" w:hAnsi="Arial" w:cs="Arial"/>
          <w:sz w:val="24"/>
          <w:szCs w:val="24"/>
          <w:lang w:val="en-US"/>
        </w:rPr>
      </w:pPr>
      <w:r w:rsidRPr="00E84E65">
        <w:rPr>
          <w:rFonts w:ascii="Arial" w:hAnsi="Arial" w:cs="Arial"/>
          <w:sz w:val="24"/>
          <w:szCs w:val="24"/>
          <w:lang w:val="en-US"/>
        </w:rPr>
        <w:t xml:space="preserve">The aim of the present article is describe the transcendence of neuropsychological functions in the behavior of the employee. The methodology used is non-qualitative and </w:t>
      </w:r>
      <w:r w:rsidRPr="00E84E65">
        <w:rPr>
          <w:rFonts w:ascii="Arial" w:hAnsi="Arial" w:cs="Arial"/>
          <w:sz w:val="24"/>
          <w:szCs w:val="24"/>
          <w:lang w:val="en-US"/>
        </w:rPr>
        <w:lastRenderedPageBreak/>
        <w:t>non-experimental. The information sources that support the article are documentary and electronic.</w:t>
      </w:r>
    </w:p>
    <w:p w:rsidR="00E84E65" w:rsidRPr="00C92DAA" w:rsidRDefault="00E84E65" w:rsidP="00E84E65">
      <w:pPr>
        <w:spacing w:before="240" w:after="240" w:line="360" w:lineRule="auto"/>
        <w:ind w:firstLine="708"/>
        <w:jc w:val="both"/>
        <w:rPr>
          <w:rFonts w:ascii="Arial" w:hAnsi="Arial" w:cs="Arial"/>
          <w:lang w:val="en-US"/>
        </w:rPr>
      </w:pPr>
      <w:r w:rsidRPr="00E84E65">
        <w:rPr>
          <w:rFonts w:ascii="Arial" w:hAnsi="Arial" w:cs="Arial"/>
          <w:sz w:val="24"/>
          <w:szCs w:val="24"/>
          <w:lang w:val="en-US"/>
        </w:rPr>
        <w:t>This text will present the benefits to know neuropsychological and neurosciences elements for academics, researchers and specialists in the administrative sciences, specifically in Human Resources, who have the challenge of managing the personnel of an organization</w:t>
      </w:r>
      <w:r w:rsidRPr="00C92DAA">
        <w:rPr>
          <w:rFonts w:ascii="Arial" w:hAnsi="Arial" w:cs="Arial"/>
          <w:lang w:val="en-US"/>
        </w:rPr>
        <w:t xml:space="preserve"> to reach the objectives.</w:t>
      </w:r>
    </w:p>
    <w:p w:rsidR="000E0B39" w:rsidRPr="00C820E4" w:rsidRDefault="000E0B39" w:rsidP="00C820E4">
      <w:pPr>
        <w:spacing w:line="360" w:lineRule="auto"/>
        <w:jc w:val="both"/>
        <w:rPr>
          <w:rFonts w:ascii="Arial" w:hAnsi="Arial" w:cs="Arial"/>
          <w:sz w:val="24"/>
          <w:szCs w:val="24"/>
          <w:lang w:val="en-US"/>
        </w:rPr>
      </w:pPr>
    </w:p>
    <w:p w:rsidR="000E0B39" w:rsidRPr="00AD4C20" w:rsidRDefault="000E0B39" w:rsidP="00AD4C20">
      <w:pPr>
        <w:spacing w:before="240" w:after="240" w:line="360" w:lineRule="auto"/>
        <w:jc w:val="both"/>
        <w:rPr>
          <w:rFonts w:ascii="Arial" w:hAnsi="Arial" w:cs="Arial"/>
          <w:lang w:val="en-US"/>
        </w:rPr>
      </w:pPr>
      <w:r>
        <w:rPr>
          <w:rFonts w:ascii="Arial" w:hAnsi="Arial" w:cs="Arial"/>
          <w:b/>
          <w:sz w:val="24"/>
          <w:szCs w:val="24"/>
          <w:lang w:val="en-US"/>
        </w:rPr>
        <w:t>KEYWORDS:</w:t>
      </w:r>
      <w:r w:rsidRPr="00E84E65">
        <w:rPr>
          <w:rFonts w:ascii="Arial" w:hAnsi="Arial" w:cs="Arial"/>
          <w:b/>
          <w:sz w:val="24"/>
          <w:szCs w:val="24"/>
          <w:lang w:val="en-US"/>
        </w:rPr>
        <w:t xml:space="preserve"> </w:t>
      </w:r>
      <w:proofErr w:type="spellStart"/>
      <w:r w:rsidR="00E84E65" w:rsidRPr="00E84E65">
        <w:rPr>
          <w:rFonts w:ascii="Arial" w:hAnsi="Arial" w:cs="Arial"/>
          <w:sz w:val="24"/>
          <w:szCs w:val="24"/>
          <w:lang w:val="en-US"/>
        </w:rPr>
        <w:t>Neuropsichology</w:t>
      </w:r>
      <w:proofErr w:type="spellEnd"/>
      <w:r w:rsidR="00E84E65" w:rsidRPr="00E84E65">
        <w:rPr>
          <w:rFonts w:ascii="Arial" w:hAnsi="Arial" w:cs="Arial"/>
          <w:sz w:val="24"/>
          <w:szCs w:val="24"/>
          <w:lang w:val="en-US"/>
        </w:rPr>
        <w:t xml:space="preserve">, Organizations, </w:t>
      </w:r>
      <w:proofErr w:type="spellStart"/>
      <w:r w:rsidR="00E84E65" w:rsidRPr="00E84E65">
        <w:rPr>
          <w:rFonts w:ascii="Arial" w:hAnsi="Arial" w:cs="Arial"/>
          <w:sz w:val="24"/>
          <w:szCs w:val="24"/>
          <w:lang w:val="en-US"/>
        </w:rPr>
        <w:t>Behaviour</w:t>
      </w:r>
      <w:proofErr w:type="spellEnd"/>
      <w:r w:rsidR="00E84E65" w:rsidRPr="00E84E65">
        <w:rPr>
          <w:rFonts w:ascii="Arial" w:hAnsi="Arial" w:cs="Arial"/>
          <w:sz w:val="24"/>
          <w:szCs w:val="24"/>
          <w:lang w:val="en-US"/>
        </w:rPr>
        <w:t>, Employee, Human Resources.</w:t>
      </w:r>
    </w:p>
    <w:p w:rsidR="007E38DF" w:rsidRPr="00C820E4" w:rsidRDefault="007E38DF" w:rsidP="00824C0F">
      <w:pPr>
        <w:spacing w:line="360" w:lineRule="auto"/>
        <w:jc w:val="both"/>
        <w:rPr>
          <w:color w:val="212121"/>
          <w:highlight w:val="white"/>
          <w:lang w:val="en-US"/>
        </w:rPr>
      </w:pPr>
    </w:p>
    <w:p w:rsidR="00DC5D2F" w:rsidRDefault="00EE366B" w:rsidP="00EE366B">
      <w:pPr>
        <w:spacing w:line="300" w:lineRule="auto"/>
        <w:jc w:val="both"/>
        <w:rPr>
          <w:rFonts w:ascii="Arial" w:eastAsia="Arial" w:hAnsi="Arial" w:cs="Arial"/>
          <w:szCs w:val="24"/>
        </w:rPr>
      </w:pPr>
      <w:r w:rsidRPr="00994498">
        <w:rPr>
          <w:rFonts w:ascii="Arial" w:hAnsi="Arial" w:cs="Arial"/>
          <w:b/>
          <w:noProof/>
          <w:lang w:eastAsia="es-PE"/>
        </w:rPr>
        <mc:AlternateContent>
          <mc:Choice Requires="wps">
            <w:drawing>
              <wp:inline distT="0" distB="0" distL="0" distR="0" wp14:anchorId="02DADD1B" wp14:editId="21610BCF">
                <wp:extent cx="1638794" cy="321310"/>
                <wp:effectExtent l="57150" t="19050" r="76200" b="97790"/>
                <wp:docPr id="27" name="Rectángulo redondead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8794" cy="321310"/>
                        </a:xfrm>
                        <a:prstGeom prst="roundRect">
                          <a:avLst/>
                        </a:prstGeom>
                        <a:ln/>
                      </wps:spPr>
                      <wps:style>
                        <a:lnRef idx="1">
                          <a:schemeClr val="accent1"/>
                        </a:lnRef>
                        <a:fillRef idx="3">
                          <a:schemeClr val="accent1"/>
                        </a:fillRef>
                        <a:effectRef idx="2">
                          <a:schemeClr val="accent1"/>
                        </a:effectRef>
                        <a:fontRef idx="minor">
                          <a:schemeClr val="lt1"/>
                        </a:fontRef>
                      </wps:style>
                      <wps:txbx>
                        <w:txbxContent>
                          <w:p w:rsidR="00BC63C3" w:rsidRPr="004F730C" w:rsidRDefault="00401591" w:rsidP="00EE366B">
                            <w:pPr>
                              <w:jc w:val="center"/>
                              <w:rPr>
                                <w:rFonts w:ascii="Arial" w:hAnsi="Arial" w:cs="Arial"/>
                                <w:b/>
                                <w:color w:val="FFFFFF" w:themeColor="background1"/>
                              </w:rPr>
                            </w:pPr>
                            <w:r>
                              <w:rPr>
                                <w:rFonts w:ascii="Arial" w:hAnsi="Arial" w:cs="Arial"/>
                                <w:b/>
                                <w:color w:val="FFFFFF" w:themeColor="background1"/>
                              </w:rPr>
                              <w:t>INTRODUCCIÓ</w:t>
                            </w:r>
                            <w:r w:rsidR="00BC63C3">
                              <w:rPr>
                                <w:rFonts w:ascii="Arial" w:hAnsi="Arial" w:cs="Arial"/>
                                <w:b/>
                                <w:color w:val="FFFFFF" w:themeColor="background1"/>
                              </w:rPr>
                              <w:t>N</w:t>
                            </w:r>
                          </w:p>
                          <w:p w:rsidR="00BC63C3" w:rsidRDefault="00BC63C3" w:rsidP="00EE366B">
                            <w:pPr>
                              <w:jc w:val="center"/>
                            </w:pPr>
                            <w:r>
                              <w:t>cv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_x0000_s1029" style="width:129.05pt;height:25.3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" fillcolor="#254163 [1636]" strokecolor="#4579b8 [3044]">
                <v:fill color2="#4477b6 [3012]" rotate="t" angle="180" colors="0 #2c5d98;52429f #3c7bc7;1 #3a7ccb" focus="100%" type="gradient">
                  <o:fill v:ext="view" type="gradientUnscaled"/>
                </v:fill>
                <v:shadow on="t" color="black" opacity="22937f" origin=",.5" offset="0,.63889mm"/>
                <v:path arrowok="t"/>
                <v:textbox>
                  <w:txbxContent>
                    <w:p w:rsidR="00BC63C3" w:rsidRPr="004F730C" w:rsidRDefault="00401591" w:rsidP="00EE366B">
                      <w:pPr>
                        <w:jc w:val="center"/>
                        <w:rPr>
                          <w:rFonts w:ascii="Arial" w:hAnsi="Arial" w:cs="Arial"/>
                          <w:b/>
                          <w:color w:val="FFFFFF" w:themeColor="background1"/>
                        </w:rPr>
                      </w:pPr>
                      <w:r>
                        <w:rPr>
                          <w:rFonts w:ascii="Arial" w:hAnsi="Arial" w:cs="Arial"/>
                          <w:b/>
                          <w:color w:val="FFFFFF" w:themeColor="background1"/>
                        </w:rPr>
                        <w:t>INTRODUCCIÓ</w:t>
                      </w:r>
                      <w:r w:rsidR="00BC63C3">
                        <w:rPr>
                          <w:rFonts w:ascii="Arial" w:hAnsi="Arial" w:cs="Arial"/>
                          <w:b/>
                          <w:color w:val="FFFFFF" w:themeColor="background1"/>
                        </w:rPr>
                        <w:t>N</w:t>
                      </w:r>
                    </w:p>
                    <w:p w:rsidR="00BC63C3" w:rsidRDefault="00BC63C3" w:rsidP="00EE366B">
                      <w:pPr>
                        <w:jc w:val="center"/>
                      </w:pPr>
                      <w:r>
                        <w:t>cv</w:t>
                      </w:r>
                    </w:p>
                  </w:txbxContent>
                </v:textbox>
                <w10:anchorlock/>
              </v:roundrect>
            </w:pict>
          </mc:Fallback>
        </mc:AlternateContent>
      </w:r>
    </w:p>
    <w:p w:rsidR="007E38DF" w:rsidRPr="00E84E65" w:rsidRDefault="007E38DF" w:rsidP="00E84E65">
      <w:pPr>
        <w:spacing w:after="0" w:line="360" w:lineRule="auto"/>
        <w:jc w:val="both"/>
        <w:rPr>
          <w:rFonts w:ascii="Arial" w:eastAsia="Arial" w:hAnsi="Arial" w:cs="Arial"/>
          <w:sz w:val="24"/>
          <w:szCs w:val="24"/>
        </w:rPr>
      </w:pPr>
    </w:p>
    <w:bookmarkEnd w:id="0"/>
    <w:p w:rsidR="00E84E65" w:rsidRPr="00E84E65" w:rsidRDefault="00E84E65" w:rsidP="00E84E65">
      <w:pPr>
        <w:spacing w:before="240" w:line="360" w:lineRule="auto"/>
        <w:ind w:firstLine="567"/>
        <w:jc w:val="both"/>
        <w:rPr>
          <w:rFonts w:ascii="Arial" w:hAnsi="Arial" w:cs="Arial"/>
          <w:sz w:val="24"/>
          <w:szCs w:val="24"/>
          <w:lang w:val="es-ES"/>
        </w:rPr>
      </w:pPr>
      <w:r w:rsidRPr="00E84E65">
        <w:rPr>
          <w:rFonts w:ascii="Arial" w:hAnsi="Arial" w:cs="Arial"/>
          <w:sz w:val="24"/>
          <w:szCs w:val="24"/>
          <w:lang w:val="es-ES"/>
        </w:rPr>
        <w:t xml:space="preserve">El ocaso de la segunda década del siglo XXI, nos ha enseñado que como resultado del consolidado proceso globalizador, del cual forman parte casi todas las personas, empresas, instituciones, organizaciones, sociedades y gobiernos, subsisten necesidades con imperiosa urgencia de ser cubiertas. Entre tales necesidades destacan las </w:t>
      </w:r>
      <w:r w:rsidRPr="00E84E65">
        <w:rPr>
          <w:rFonts w:ascii="Arial" w:hAnsi="Arial" w:cs="Arial"/>
          <w:sz w:val="24"/>
          <w:szCs w:val="24"/>
          <w:lang w:val="es-ES"/>
        </w:rPr>
        <w:lastRenderedPageBreak/>
        <w:t xml:space="preserve">relativas a la sociedad y el mercado laboral de las que las ciencias administrativas y sociales, no están exentas. </w:t>
      </w:r>
    </w:p>
    <w:p w:rsidR="00E84E65" w:rsidRPr="00E84E65" w:rsidRDefault="00E84E65" w:rsidP="00E84E65">
      <w:pPr>
        <w:spacing w:before="240" w:line="360" w:lineRule="auto"/>
        <w:ind w:firstLine="567"/>
        <w:jc w:val="both"/>
        <w:rPr>
          <w:rFonts w:ascii="Arial" w:hAnsi="Arial" w:cs="Arial"/>
          <w:sz w:val="24"/>
          <w:szCs w:val="24"/>
          <w:lang w:val="es-ES"/>
        </w:rPr>
      </w:pPr>
      <w:r w:rsidRPr="00E84E65">
        <w:rPr>
          <w:rFonts w:ascii="Arial" w:hAnsi="Arial" w:cs="Arial"/>
          <w:sz w:val="24"/>
          <w:szCs w:val="24"/>
          <w:lang w:val="es-ES"/>
        </w:rPr>
        <w:t xml:space="preserve">Asimismo, el turbulento e inestable medio en que se desenvuelven actualmente los trabajadores y las organizaciones, no sólo remite al paradigma del vacilante ambiente económico, también comprende la dinámica social y la mayor exigencia del medio laboral, tanto en conocimientos propios de la profesión, como en la interacción dentro de los equipos de trabajo multidisciplinarios en las organizaciones y la resolución de conflictos organizacionales y respuestas expeditas a las demandas sociales. </w:t>
      </w:r>
    </w:p>
    <w:p w:rsidR="00E84E65" w:rsidRPr="00E84E65" w:rsidRDefault="00E84E65" w:rsidP="00E84E65">
      <w:pPr>
        <w:spacing w:before="240" w:line="360" w:lineRule="auto"/>
        <w:ind w:firstLine="567"/>
        <w:jc w:val="both"/>
        <w:rPr>
          <w:rFonts w:ascii="Arial" w:hAnsi="Arial" w:cs="Arial"/>
          <w:sz w:val="24"/>
          <w:szCs w:val="24"/>
          <w:lang w:val="es-ES"/>
        </w:rPr>
      </w:pPr>
      <w:r w:rsidRPr="00E84E65">
        <w:rPr>
          <w:rFonts w:ascii="Arial" w:hAnsi="Arial" w:cs="Arial"/>
          <w:sz w:val="24"/>
          <w:szCs w:val="24"/>
          <w:lang w:val="es-ES"/>
        </w:rPr>
        <w:t xml:space="preserve">La integración de México al proceso globalizador en el que las empresas también se han incorporado a la “sociedad de organizaciones”, a la llamada “aldea global”, debe ser motivo relevante para que diversos temas propios de las ciencias del comportamiento, sean conocidos y manejados con bases estrictamente científicas. </w:t>
      </w:r>
    </w:p>
    <w:p w:rsidR="00E84E65" w:rsidRPr="00E84E65" w:rsidRDefault="00E84E65" w:rsidP="00E84E65">
      <w:pPr>
        <w:spacing w:before="240" w:line="360" w:lineRule="auto"/>
        <w:ind w:firstLine="567"/>
        <w:jc w:val="both"/>
        <w:rPr>
          <w:rFonts w:ascii="Arial" w:hAnsi="Arial" w:cs="Arial"/>
          <w:sz w:val="24"/>
          <w:szCs w:val="24"/>
        </w:rPr>
      </w:pPr>
      <w:r w:rsidRPr="00E84E65">
        <w:rPr>
          <w:rFonts w:ascii="Arial" w:hAnsi="Arial" w:cs="Arial"/>
          <w:sz w:val="24"/>
          <w:szCs w:val="24"/>
          <w:lang w:val="es-ES"/>
        </w:rPr>
        <w:t xml:space="preserve">Con base a lo anterior, el presente artículo tiene </w:t>
      </w:r>
      <w:r w:rsidRPr="00E84E65">
        <w:rPr>
          <w:rFonts w:ascii="Arial" w:hAnsi="Arial" w:cs="Arial"/>
          <w:sz w:val="24"/>
          <w:szCs w:val="24"/>
        </w:rPr>
        <w:t xml:space="preserve">como objetivo demostrar la </w:t>
      </w:r>
      <w:r w:rsidRPr="00E84E65">
        <w:rPr>
          <w:rFonts w:ascii="Arial" w:hAnsi="Arial" w:cs="Arial"/>
          <w:sz w:val="24"/>
          <w:szCs w:val="24"/>
        </w:rPr>
        <w:lastRenderedPageBreak/>
        <w:t>importancia que tiene la neuropsicología en el comportamiento del trabajador o colaborador latinoamericano. Se proyecta establecer un sustento teórico que permita concientizar a los académicos, investigadores, estudiantes y personal, prioritariamente del área de Recursos Humanos, Factor Humano o Talento Humano de la importancia que tiene la Neuropsicología en el comportamiento del trabajador y su influencia en las organizaciones.</w:t>
      </w:r>
    </w:p>
    <w:p w:rsidR="00E84E65" w:rsidRPr="00E84E65" w:rsidRDefault="00E84E65" w:rsidP="00E84E65">
      <w:pPr>
        <w:spacing w:before="240" w:line="360" w:lineRule="auto"/>
        <w:ind w:firstLine="567"/>
        <w:jc w:val="both"/>
        <w:rPr>
          <w:rFonts w:ascii="Arial" w:hAnsi="Arial" w:cs="Arial"/>
          <w:sz w:val="24"/>
          <w:szCs w:val="24"/>
        </w:rPr>
      </w:pPr>
      <w:r w:rsidRPr="00E84E65">
        <w:rPr>
          <w:rFonts w:ascii="Arial" w:hAnsi="Arial" w:cs="Arial"/>
          <w:sz w:val="24"/>
          <w:szCs w:val="24"/>
        </w:rPr>
        <w:t xml:space="preserve">El fundamento de lo referido, se debe apoyar en los avances que en los últimos años han tenido las Neurociencias. Por ende, se deben referir los antecedentes de la Neuropsicología misma, la cual tiene sus primeros pasos teóricos principalmente con el médico ruso Alexander </w:t>
      </w:r>
      <w:proofErr w:type="spellStart"/>
      <w:r w:rsidRPr="00E84E65">
        <w:rPr>
          <w:rFonts w:ascii="Arial" w:hAnsi="Arial" w:cs="Arial"/>
          <w:sz w:val="24"/>
          <w:szCs w:val="24"/>
        </w:rPr>
        <w:t>Románovich</w:t>
      </w:r>
      <w:proofErr w:type="spellEnd"/>
      <w:r w:rsidRPr="00E84E65">
        <w:rPr>
          <w:rFonts w:ascii="Arial" w:hAnsi="Arial" w:cs="Arial"/>
          <w:sz w:val="24"/>
          <w:szCs w:val="24"/>
        </w:rPr>
        <w:t xml:space="preserve"> Luria, también conocido únicamente como Alexander Luria y quien fuera discípulo de otro importante psicólogo ruso Lev </w:t>
      </w:r>
      <w:proofErr w:type="spellStart"/>
      <w:r w:rsidRPr="00E84E65">
        <w:rPr>
          <w:rFonts w:ascii="Arial" w:hAnsi="Arial" w:cs="Arial"/>
          <w:sz w:val="24"/>
          <w:szCs w:val="24"/>
        </w:rPr>
        <w:t>Vygotski</w:t>
      </w:r>
      <w:proofErr w:type="spellEnd"/>
      <w:r w:rsidRPr="00E84E65">
        <w:rPr>
          <w:rFonts w:ascii="Arial" w:hAnsi="Arial" w:cs="Arial"/>
          <w:sz w:val="24"/>
          <w:szCs w:val="24"/>
        </w:rPr>
        <w:t xml:space="preserve">. </w:t>
      </w:r>
    </w:p>
    <w:p w:rsidR="00E84E65" w:rsidRPr="00E84E65" w:rsidRDefault="00E84E65" w:rsidP="00E84E65">
      <w:pPr>
        <w:spacing w:before="240" w:line="360" w:lineRule="auto"/>
        <w:ind w:firstLine="567"/>
        <w:jc w:val="both"/>
        <w:rPr>
          <w:rFonts w:ascii="Arial" w:hAnsi="Arial" w:cs="Arial"/>
          <w:sz w:val="24"/>
          <w:szCs w:val="24"/>
        </w:rPr>
      </w:pPr>
      <w:r w:rsidRPr="00E84E65">
        <w:rPr>
          <w:rFonts w:ascii="Arial" w:hAnsi="Arial" w:cs="Arial"/>
          <w:sz w:val="24"/>
          <w:szCs w:val="24"/>
        </w:rPr>
        <w:t xml:space="preserve">Alexander Luria, fue médico de formación y </w:t>
      </w:r>
      <w:proofErr w:type="spellStart"/>
      <w:r w:rsidRPr="00E84E65">
        <w:rPr>
          <w:rFonts w:ascii="Arial" w:hAnsi="Arial" w:cs="Arial"/>
          <w:sz w:val="24"/>
          <w:szCs w:val="24"/>
        </w:rPr>
        <w:t>neuropsicólogo</w:t>
      </w:r>
      <w:proofErr w:type="spellEnd"/>
      <w:r w:rsidRPr="00E84E65">
        <w:rPr>
          <w:rFonts w:ascii="Arial" w:hAnsi="Arial" w:cs="Arial"/>
          <w:sz w:val="24"/>
          <w:szCs w:val="24"/>
        </w:rPr>
        <w:t xml:space="preserve"> en la práctica profesional, realizó estudios con soldados rusos y detecto en ellos afectaciones en las funciones neuropsicológicas como la Memoria y Atención. También destacó </w:t>
      </w:r>
      <w:r w:rsidRPr="00E84E65">
        <w:rPr>
          <w:rFonts w:ascii="Arial" w:hAnsi="Arial" w:cs="Arial"/>
          <w:sz w:val="24"/>
          <w:szCs w:val="24"/>
        </w:rPr>
        <w:lastRenderedPageBreak/>
        <w:t>por dos de sus más importantes obras: “La Afasia Traumática” y “Las Funciones Corticales Superiores del Hombre”.</w:t>
      </w:r>
    </w:p>
    <w:p w:rsidR="00E84E65" w:rsidRPr="00E84E65" w:rsidRDefault="00E84E65" w:rsidP="00E84E65">
      <w:pPr>
        <w:spacing w:before="240" w:line="360" w:lineRule="auto"/>
        <w:ind w:firstLine="567"/>
        <w:jc w:val="both"/>
        <w:rPr>
          <w:rFonts w:ascii="Arial" w:hAnsi="Arial" w:cs="Arial"/>
          <w:sz w:val="24"/>
          <w:szCs w:val="24"/>
        </w:rPr>
      </w:pPr>
      <w:r w:rsidRPr="00E84E65">
        <w:rPr>
          <w:rFonts w:ascii="Arial" w:hAnsi="Arial" w:cs="Arial"/>
          <w:sz w:val="24"/>
          <w:szCs w:val="24"/>
        </w:rPr>
        <w:t xml:space="preserve">Como producto de sus aportaciones teóricas se puede referir a Luria como pionero de la Neuropsicología, con base en la teoría del funcionamiento del cerebro en relación al medio ambiente que sigue siendo la piedra angular de la investigación básica sobre el cerebro y el comportamiento. </w:t>
      </w:r>
    </w:p>
    <w:p w:rsidR="00E84E65" w:rsidRPr="00E84E65" w:rsidRDefault="00E84E65" w:rsidP="00E84E65">
      <w:pPr>
        <w:spacing w:before="240" w:line="360" w:lineRule="auto"/>
        <w:ind w:firstLine="567"/>
        <w:jc w:val="both"/>
        <w:rPr>
          <w:rFonts w:ascii="Arial" w:hAnsi="Arial" w:cs="Arial"/>
          <w:color w:val="FF0000"/>
          <w:sz w:val="24"/>
          <w:szCs w:val="24"/>
        </w:rPr>
      </w:pPr>
      <w:r w:rsidRPr="00E84E65">
        <w:rPr>
          <w:rFonts w:ascii="Arial" w:hAnsi="Arial" w:cs="Arial"/>
          <w:sz w:val="24"/>
          <w:szCs w:val="24"/>
        </w:rPr>
        <w:t xml:space="preserve">Probablemente, lo más notable es la evidencia del marco teórico que él y sus colegas comenzaron a formular a finales de 1920, cuando Rusia estaba sufriendo cambios drásticos, encontrando resonancia (a veces sin saberlo) en ciencias contemporáneas. Su teorización central fue la idea de que el proceso psicológico humano es único en el funcionamiento biológico del cerebro humano, el cual depende crucialmente de la inmersión en la cultura humana, es decir, los circuitos del cerebro humano se desarrollan a través de su interacción con un entorno culturalmente organizado, sin el cual el cerebro no puede desarrollarse ni funcionar normalmente (Cole, </w:t>
      </w:r>
      <w:proofErr w:type="spellStart"/>
      <w:r w:rsidRPr="00E84E65">
        <w:rPr>
          <w:rFonts w:ascii="Arial" w:hAnsi="Arial" w:cs="Arial"/>
          <w:sz w:val="24"/>
          <w:szCs w:val="24"/>
        </w:rPr>
        <w:t>Levitin</w:t>
      </w:r>
      <w:proofErr w:type="spellEnd"/>
      <w:r w:rsidRPr="00E84E65">
        <w:rPr>
          <w:rFonts w:ascii="Arial" w:hAnsi="Arial" w:cs="Arial"/>
          <w:sz w:val="24"/>
          <w:szCs w:val="24"/>
        </w:rPr>
        <w:t xml:space="preserve"> y Luria, 2010, pp. vii-ix).</w:t>
      </w:r>
    </w:p>
    <w:p w:rsidR="00E84E65" w:rsidRPr="00C92DAA" w:rsidRDefault="00E84E65" w:rsidP="00E84E65">
      <w:pPr>
        <w:spacing w:before="240" w:line="360" w:lineRule="auto"/>
        <w:ind w:firstLine="567"/>
        <w:jc w:val="both"/>
        <w:rPr>
          <w:rFonts w:ascii="Arial" w:hAnsi="Arial" w:cs="Arial"/>
        </w:rPr>
      </w:pPr>
      <w:r w:rsidRPr="00E84E65">
        <w:rPr>
          <w:rFonts w:ascii="Arial" w:hAnsi="Arial" w:cs="Arial"/>
          <w:sz w:val="24"/>
          <w:szCs w:val="24"/>
        </w:rPr>
        <w:lastRenderedPageBreak/>
        <w:t>Con base a lo enunciado, y previo a la revisión bibliográfica, se puede entender a la Neuropsicología como una ciencia la cual se sitúa en un punto donde convergen la neurología y la psicología, permite unificar conocimientos médicos y los relativos al comportamiento humano. De igual forma, la Neuropsicología investiga, evalúa, analiza y explica los procesos psicológicos pero con fundamento neurológico, es decir, estudia las relaciones de las funciones psicológicas y el desarrollo y la funcionalidad</w:t>
      </w:r>
      <w:r w:rsidRPr="00C92DAA">
        <w:rPr>
          <w:rFonts w:ascii="Arial" w:hAnsi="Arial" w:cs="Arial"/>
        </w:rPr>
        <w:t xml:space="preserve"> cerebral.</w:t>
      </w:r>
    </w:p>
    <w:p w:rsidR="00C820E4" w:rsidRPr="00C820E4" w:rsidRDefault="00C820E4" w:rsidP="00C820E4">
      <w:pPr>
        <w:spacing w:line="360" w:lineRule="auto"/>
        <w:jc w:val="both"/>
        <w:rPr>
          <w:rFonts w:ascii="Arial" w:hAnsi="Arial" w:cs="Arial"/>
          <w:sz w:val="24"/>
          <w:szCs w:val="24"/>
        </w:rPr>
      </w:pPr>
    </w:p>
    <w:p w:rsidR="00DE785A" w:rsidRDefault="0076464B" w:rsidP="00E977F2">
      <w:pPr>
        <w:spacing w:line="360" w:lineRule="auto"/>
        <w:jc w:val="both"/>
        <w:rPr>
          <w:rFonts w:ascii="Arial" w:hAnsi="Arial" w:cs="Arial"/>
          <w:noProof/>
          <w:sz w:val="24"/>
          <w:szCs w:val="24"/>
          <w:lang w:val="es-ES"/>
        </w:rPr>
      </w:pPr>
      <w:r>
        <w:rPr>
          <w:noProof/>
          <w:lang w:eastAsia="es-PE"/>
        </w:rPr>
        <mc:AlternateContent>
          <mc:Choice Requires="wps">
            <w:drawing>
              <wp:anchor distT="0" distB="0" distL="114300" distR="114300" simplePos="0" relativeHeight="251621376" behindDoc="1" locked="0" layoutInCell="1" allowOverlap="1" wp14:anchorId="2B5C9BD3" wp14:editId="1AD2B9DB">
                <wp:simplePos x="0" y="0"/>
                <wp:positionH relativeFrom="column">
                  <wp:posOffset>43815</wp:posOffset>
                </wp:positionH>
                <wp:positionV relativeFrom="paragraph">
                  <wp:posOffset>-73660</wp:posOffset>
                </wp:positionV>
                <wp:extent cx="2371725" cy="333375"/>
                <wp:effectExtent l="57150" t="19050" r="85725" b="104775"/>
                <wp:wrapTight wrapText="bothSides">
                  <wp:wrapPolygon edited="0">
                    <wp:start x="-173" y="-1234"/>
                    <wp:lineTo x="-520" y="0"/>
                    <wp:lineTo x="-520" y="24686"/>
                    <wp:lineTo x="0" y="27154"/>
                    <wp:lineTo x="21687" y="27154"/>
                    <wp:lineTo x="22207" y="19749"/>
                    <wp:lineTo x="21860" y="1234"/>
                    <wp:lineTo x="21860" y="-1234"/>
                    <wp:lineTo x="-173" y="-1234"/>
                  </wp:wrapPolygon>
                </wp:wrapTight>
                <wp:docPr id="62" name="Rectángulo redondeado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1725" cy="333375"/>
                        </a:xfrm>
                        <a:prstGeom prst="roundRect">
                          <a:avLst/>
                        </a:prstGeom>
                        <a:ln/>
                      </wps:spPr>
                      <wps:style>
                        <a:lnRef idx="1">
                          <a:schemeClr val="accent1"/>
                        </a:lnRef>
                        <a:fillRef idx="3">
                          <a:schemeClr val="accent1"/>
                        </a:fillRef>
                        <a:effectRef idx="2">
                          <a:schemeClr val="accent1"/>
                        </a:effectRef>
                        <a:fontRef idx="minor">
                          <a:schemeClr val="lt1"/>
                        </a:fontRef>
                      </wps:style>
                      <wps:txbx>
                        <w:txbxContent>
                          <w:p w:rsidR="00BC63C3" w:rsidRPr="00B8338D" w:rsidRDefault="00E84E65" w:rsidP="00C36F22">
                            <w:pPr>
                              <w:jc w:val="center"/>
                              <w:rPr>
                                <w:rFonts w:ascii="Arial" w:hAnsi="Arial" w:cs="Arial"/>
                                <w:b/>
                                <w:color w:val="FFFFFF"/>
                              </w:rPr>
                            </w:pPr>
                            <w:r>
                              <w:rPr>
                                <w:rFonts w:ascii="Arial" w:hAnsi="Arial" w:cs="Arial"/>
                                <w:b/>
                                <w:color w:val="FFFFFF"/>
                              </w:rPr>
                              <w:t>REVISIÓN BIBLIOGRÁFICA</w:t>
                            </w:r>
                          </w:p>
                          <w:p w:rsidR="00BC63C3" w:rsidRPr="007D5CC4" w:rsidRDefault="00BC63C3" w:rsidP="00C36F22">
                            <w:pPr>
                              <w:jc w:val="center"/>
                              <w:rPr>
                                <w:rFonts w:ascii="Arial" w:hAnsi="Arial" w:cs="Arial"/>
                                <w:b/>
                                <w:color w:val="FFFF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ectángulo redondeado 62" o:spid="_x0000_s1030" style="position:absolute;left:0;text-align:left;margin-left:3.45pt;margin-top:-5.8pt;width:186.75pt;height:26.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" fillcolor="#254163 [1636]" strokecolor="#4579b8 [3044]">
                <v:fill color2="#4477b6 [3012]" rotate="t" angle="180" colors="0 #2c5d98;52429f #3c7bc7;1 #3a7ccb" focus="100%" type="gradient">
                  <o:fill v:ext="view" type="gradientUnscaled"/>
                </v:fill>
                <v:shadow on="t" color="black" opacity="22937f" origin=",.5" offset="0,.63889mm"/>
                <v:path arrowok="t"/>
                <v:textbox>
                  <w:txbxContent>
                    <w:p w:rsidR="00BC63C3" w:rsidRPr="00B8338D" w:rsidRDefault="00E84E65" w:rsidP="00C36F22">
                      <w:pPr>
                        <w:jc w:val="center"/>
                        <w:rPr>
                          <w:rFonts w:ascii="Arial" w:hAnsi="Arial" w:cs="Arial"/>
                          <w:b/>
                          <w:color w:val="FFFFFF"/>
                        </w:rPr>
                      </w:pPr>
                      <w:r>
                        <w:rPr>
                          <w:rFonts w:ascii="Arial" w:hAnsi="Arial" w:cs="Arial"/>
                          <w:b/>
                          <w:color w:val="FFFFFF"/>
                        </w:rPr>
                        <w:t>REVISIÓN BIBLIOGRÁFICA</w:t>
                      </w:r>
                    </w:p>
                    <w:p w:rsidR="00BC63C3" w:rsidRPr="007D5CC4" w:rsidRDefault="00BC63C3" w:rsidP="00C36F22">
                      <w:pPr>
                        <w:jc w:val="center"/>
                        <w:rPr>
                          <w:rFonts w:ascii="Arial" w:hAnsi="Arial" w:cs="Arial"/>
                          <w:b/>
                          <w:color w:val="FFFFFF"/>
                        </w:rPr>
                      </w:pPr>
                    </w:p>
                  </w:txbxContent>
                </v:textbox>
                <w10:wrap type="tight"/>
              </v:roundrect>
            </w:pict>
          </mc:Fallback>
        </mc:AlternateContent>
      </w:r>
    </w:p>
    <w:p w:rsidR="00E977F2" w:rsidRDefault="00E977F2" w:rsidP="00E977F2">
      <w:pPr>
        <w:spacing w:line="360" w:lineRule="auto"/>
        <w:jc w:val="both"/>
        <w:rPr>
          <w:rFonts w:ascii="Arial" w:hAnsi="Arial" w:cs="Arial"/>
          <w:noProof/>
          <w:sz w:val="24"/>
          <w:szCs w:val="24"/>
          <w:lang w:val="es-ES"/>
        </w:rPr>
      </w:pPr>
    </w:p>
    <w:p w:rsidR="00E84E65" w:rsidRPr="00E84E65" w:rsidRDefault="00F6622B" w:rsidP="00E84E65">
      <w:pPr>
        <w:spacing w:before="240" w:after="240" w:line="360" w:lineRule="auto"/>
        <w:ind w:firstLine="567"/>
        <w:jc w:val="both"/>
        <w:rPr>
          <w:rFonts w:ascii="Arial" w:eastAsia="Times New Roman" w:hAnsi="Arial" w:cs="Arial"/>
          <w:sz w:val="24"/>
          <w:szCs w:val="24"/>
        </w:rPr>
      </w:pPr>
      <w:r>
        <w:rPr>
          <w:rFonts w:ascii="Arial" w:hAnsi="Arial" w:cs="Arial"/>
          <w:sz w:val="24"/>
          <w:szCs w:val="24"/>
        </w:rPr>
        <w:tab/>
      </w:r>
      <w:r w:rsidR="00E84E65" w:rsidRPr="00E84E65">
        <w:rPr>
          <w:rFonts w:ascii="Arial" w:eastAsia="Times New Roman" w:hAnsi="Arial" w:cs="Arial"/>
          <w:sz w:val="24"/>
          <w:szCs w:val="24"/>
        </w:rPr>
        <w:t xml:space="preserve">La Neuropsicología y sus aplicaciones, son un campo todavía relativamente nuevo en México y Latinoamérica; sin embargo, en otras latitudes como Estados Unidos, Europa y Rusia, como se refirió en el apartado de Introducción del presente artículo, cuentan con mayores avances y trabajo clínico, académico y de investigación. </w:t>
      </w:r>
    </w:p>
    <w:p w:rsidR="00E84E65" w:rsidRPr="00E84E65" w:rsidRDefault="00E84E65" w:rsidP="00E84E65">
      <w:pPr>
        <w:spacing w:before="240" w:after="240" w:line="360" w:lineRule="auto"/>
        <w:ind w:firstLine="567"/>
        <w:jc w:val="both"/>
        <w:rPr>
          <w:rFonts w:ascii="Arial" w:eastAsia="Times New Roman" w:hAnsi="Arial" w:cs="Arial"/>
          <w:sz w:val="24"/>
          <w:szCs w:val="24"/>
        </w:rPr>
      </w:pPr>
      <w:r w:rsidRPr="00E84E65">
        <w:rPr>
          <w:rFonts w:ascii="Arial" w:eastAsia="Times New Roman" w:hAnsi="Arial" w:cs="Arial"/>
          <w:sz w:val="24"/>
          <w:szCs w:val="24"/>
        </w:rPr>
        <w:t xml:space="preserve">El objeto de estudio de la Neuropsicología es el comportamiento humano, pero partiendo de su relación </w:t>
      </w:r>
      <w:r w:rsidRPr="00E84E65">
        <w:rPr>
          <w:rFonts w:ascii="Arial" w:eastAsia="Times New Roman" w:hAnsi="Arial" w:cs="Arial"/>
          <w:sz w:val="24"/>
          <w:szCs w:val="24"/>
        </w:rPr>
        <w:lastRenderedPageBreak/>
        <w:t xml:space="preserve">con el funcionamiento del cerebro humano, el cual es extraordinariamente plástico, puede adaptar su actividad y cambiar su estructura de forma significativa a lo largo de la vida, aunque es más eficiente en los primeros años de desarrollo (periodos sensibles para el aprendizaje). </w:t>
      </w:r>
    </w:p>
    <w:p w:rsidR="00E84E65" w:rsidRPr="00E84E65" w:rsidRDefault="00E84E65" w:rsidP="00E84E65">
      <w:pPr>
        <w:spacing w:before="240" w:after="240" w:line="360" w:lineRule="auto"/>
        <w:ind w:firstLine="567"/>
        <w:jc w:val="both"/>
        <w:rPr>
          <w:rFonts w:ascii="Arial" w:eastAsia="Times New Roman" w:hAnsi="Arial" w:cs="Arial"/>
          <w:sz w:val="24"/>
          <w:szCs w:val="24"/>
        </w:rPr>
      </w:pPr>
      <w:r w:rsidRPr="00E84E65">
        <w:rPr>
          <w:rFonts w:ascii="Arial" w:eastAsia="Times New Roman" w:hAnsi="Arial" w:cs="Arial"/>
          <w:sz w:val="24"/>
          <w:szCs w:val="24"/>
        </w:rPr>
        <w:t xml:space="preserve">La experiencia modifica el cerebro humano continuamente, fortaleciendo o debilitando las sinapsis que conectan las neuronas, generando así el aprendizaje que es favorecido por el proceso de regeneración neuronal llamado </w:t>
      </w:r>
      <w:proofErr w:type="spellStart"/>
      <w:r w:rsidRPr="00E84E65">
        <w:rPr>
          <w:rFonts w:ascii="Arial" w:eastAsia="Times New Roman" w:hAnsi="Arial" w:cs="Arial"/>
          <w:sz w:val="24"/>
          <w:szCs w:val="24"/>
        </w:rPr>
        <w:t>neurogénesis</w:t>
      </w:r>
      <w:proofErr w:type="spellEnd"/>
      <w:r w:rsidRPr="00E84E65">
        <w:rPr>
          <w:rFonts w:ascii="Arial" w:eastAsia="Times New Roman" w:hAnsi="Arial" w:cs="Arial"/>
          <w:sz w:val="24"/>
          <w:szCs w:val="24"/>
        </w:rPr>
        <w:t>. Desde la perspectiva cognoscitiva, esta plasticidad cerebral resulta trascendental porque posibilita la mejora de cualquier niño o adulto, pero también, puede actuar como mecanismo compensatorio.</w:t>
      </w:r>
    </w:p>
    <w:p w:rsidR="00E84E65" w:rsidRPr="00E84E65" w:rsidRDefault="00E84E65" w:rsidP="00E84E65">
      <w:pPr>
        <w:spacing w:before="240" w:after="240" w:line="360" w:lineRule="auto"/>
        <w:ind w:firstLine="567"/>
        <w:jc w:val="both"/>
        <w:rPr>
          <w:rFonts w:ascii="Arial" w:hAnsi="Arial" w:cs="Arial"/>
          <w:sz w:val="24"/>
          <w:szCs w:val="24"/>
        </w:rPr>
      </w:pPr>
      <w:r w:rsidRPr="00E84E65">
        <w:rPr>
          <w:rFonts w:ascii="Arial" w:eastAsia="Times New Roman" w:hAnsi="Arial" w:cs="Arial"/>
          <w:sz w:val="24"/>
          <w:szCs w:val="24"/>
        </w:rPr>
        <w:t xml:space="preserve">La Neuropsicología en su estudio realiza evaluaciones, las cuales valoran las denominadas funciones neuropsicológicas, una de éstas es </w:t>
      </w:r>
      <w:r w:rsidRPr="00E84E65">
        <w:rPr>
          <w:rFonts w:ascii="Arial" w:hAnsi="Arial" w:cs="Arial"/>
          <w:sz w:val="24"/>
          <w:szCs w:val="24"/>
        </w:rPr>
        <w:t xml:space="preserve">la Atención, la cual posee importancia y es uno de los pilares en el ámbito cognoscitivo. Lo enunciado se traduce en las competencias requeridas en el entorno académico y laboral. Esta importante función neuropsicológica </w:t>
      </w:r>
      <w:r w:rsidRPr="00E84E65">
        <w:rPr>
          <w:rFonts w:ascii="Arial" w:hAnsi="Arial" w:cs="Arial"/>
          <w:sz w:val="24"/>
          <w:szCs w:val="24"/>
        </w:rPr>
        <w:lastRenderedPageBreak/>
        <w:t xml:space="preserve">permite recibir pero también filtrar y seleccionar la información importante para el consecuente proceso cognoscitivo en el individuo. </w:t>
      </w:r>
    </w:p>
    <w:p w:rsidR="00E84E65" w:rsidRPr="00E84E65" w:rsidRDefault="00E84E65" w:rsidP="00E84E65">
      <w:pPr>
        <w:spacing w:before="240" w:after="240" w:line="360" w:lineRule="auto"/>
        <w:ind w:firstLine="567"/>
        <w:jc w:val="both"/>
        <w:rPr>
          <w:rFonts w:ascii="Arial" w:eastAsia="Times New Roman" w:hAnsi="Arial" w:cs="Arial"/>
          <w:sz w:val="24"/>
          <w:szCs w:val="24"/>
        </w:rPr>
      </w:pPr>
      <w:r w:rsidRPr="00E84E65">
        <w:rPr>
          <w:rFonts w:ascii="Arial" w:eastAsia="Times New Roman" w:hAnsi="Arial" w:cs="Arial"/>
          <w:sz w:val="24"/>
          <w:szCs w:val="24"/>
        </w:rPr>
        <w:t>Sin embargo, una disfuncionalidad o déficit en la Atención (generalmente de origen neurológico), causa dificultades cognoscitivas, laborales o comportamentales, manifestándose en los planos personal, académico, laboral y social. Incluso ocasionado cambios repentinos de estado de ánimo, por ejemplo, ir de la tranquilidad a la irascibilidad.</w:t>
      </w:r>
    </w:p>
    <w:p w:rsidR="00E84E65" w:rsidRPr="00E84E65" w:rsidRDefault="00E84E65" w:rsidP="00E84E65">
      <w:pPr>
        <w:spacing w:before="240" w:after="240" w:line="360" w:lineRule="auto"/>
        <w:ind w:left="737"/>
        <w:jc w:val="both"/>
        <w:rPr>
          <w:rFonts w:ascii="Arial" w:eastAsia="Times New Roman" w:hAnsi="Arial" w:cs="Arial"/>
          <w:sz w:val="24"/>
          <w:szCs w:val="24"/>
        </w:rPr>
      </w:pPr>
      <w:r w:rsidRPr="00E84E65">
        <w:rPr>
          <w:rFonts w:ascii="Arial" w:eastAsia="Times New Roman" w:hAnsi="Arial" w:cs="Arial"/>
          <w:sz w:val="24"/>
          <w:szCs w:val="24"/>
        </w:rPr>
        <w:t>A causa de la inatención y desorganización estas personas pueden tener dificultad para mantenerse enfocados en una tarea, parece que no escuchan, y pierden materiales de trabajo a niveles que no son consistentes a su edad cronológica o grado de desarrollo (Sauceda y Maldonado, 2014, pp. 278-279)</w:t>
      </w:r>
    </w:p>
    <w:p w:rsidR="00E84E65" w:rsidRPr="00E84E65" w:rsidRDefault="00E84E65" w:rsidP="00E84E65">
      <w:pPr>
        <w:spacing w:before="240" w:after="240" w:line="360" w:lineRule="auto"/>
        <w:ind w:firstLine="567"/>
        <w:jc w:val="both"/>
        <w:rPr>
          <w:rFonts w:ascii="Arial" w:eastAsia="Times New Roman" w:hAnsi="Arial" w:cs="Arial"/>
          <w:sz w:val="24"/>
          <w:szCs w:val="24"/>
          <w:vertAlign w:val="superscript"/>
        </w:rPr>
      </w:pPr>
      <w:r w:rsidRPr="00E84E65">
        <w:rPr>
          <w:rFonts w:ascii="Arial" w:eastAsia="Times New Roman" w:hAnsi="Arial" w:cs="Arial"/>
          <w:sz w:val="24"/>
          <w:szCs w:val="24"/>
        </w:rPr>
        <w:t xml:space="preserve">Se ha referido que las manifestaciones de un déficit en la atención, están presentes en forma continua; no obstante, variable en las diferentes edades de quienes lo padecen, </w:t>
      </w:r>
      <w:r w:rsidRPr="00E84E65">
        <w:rPr>
          <w:rFonts w:ascii="Arial" w:eastAsia="Times New Roman" w:hAnsi="Arial" w:cs="Arial"/>
          <w:sz w:val="24"/>
          <w:szCs w:val="24"/>
        </w:rPr>
        <w:lastRenderedPageBreak/>
        <w:t xml:space="preserve">es la causa más común de bajo rendimiento escolar, pero también produce frecuentemente problemas sociales, familiares e inestabilidad laboral. Los síntomas de TDAH persisten en la adolescencia y adultez en alrededor de 60% de los pacientes (American </w:t>
      </w:r>
      <w:proofErr w:type="spellStart"/>
      <w:r w:rsidRPr="00E84E65">
        <w:rPr>
          <w:rFonts w:ascii="Arial" w:eastAsia="Times New Roman" w:hAnsi="Arial" w:cs="Arial"/>
          <w:sz w:val="24"/>
          <w:szCs w:val="24"/>
        </w:rPr>
        <w:t>Academy</w:t>
      </w:r>
      <w:proofErr w:type="spellEnd"/>
      <w:r w:rsidRPr="00E84E65">
        <w:rPr>
          <w:rFonts w:ascii="Arial" w:eastAsia="Times New Roman" w:hAnsi="Arial" w:cs="Arial"/>
          <w:sz w:val="24"/>
          <w:szCs w:val="24"/>
        </w:rPr>
        <w:t xml:space="preserve"> of </w:t>
      </w:r>
      <w:proofErr w:type="spellStart"/>
      <w:r w:rsidRPr="00E84E65">
        <w:rPr>
          <w:rFonts w:ascii="Arial" w:eastAsia="Times New Roman" w:hAnsi="Arial" w:cs="Arial"/>
          <w:sz w:val="24"/>
          <w:szCs w:val="24"/>
        </w:rPr>
        <w:t>Pediatrics</w:t>
      </w:r>
      <w:proofErr w:type="spellEnd"/>
      <w:r w:rsidRPr="00E84E65">
        <w:rPr>
          <w:rFonts w:ascii="Arial" w:eastAsia="Times New Roman" w:hAnsi="Arial" w:cs="Arial"/>
          <w:sz w:val="24"/>
          <w:szCs w:val="24"/>
        </w:rPr>
        <w:t>, 2000, pp. 1158-1170).</w:t>
      </w:r>
    </w:p>
    <w:p w:rsidR="00E84E65" w:rsidRPr="00E84E65" w:rsidRDefault="00E84E65" w:rsidP="00E84E65">
      <w:pPr>
        <w:spacing w:before="240" w:after="240" w:line="360" w:lineRule="auto"/>
        <w:ind w:firstLine="566"/>
        <w:jc w:val="both"/>
        <w:rPr>
          <w:rFonts w:ascii="Arial" w:eastAsia="Times New Roman" w:hAnsi="Arial" w:cs="Arial"/>
          <w:sz w:val="24"/>
          <w:szCs w:val="24"/>
          <w:vertAlign w:val="superscript"/>
        </w:rPr>
      </w:pPr>
      <w:r w:rsidRPr="00E84E65">
        <w:rPr>
          <w:rFonts w:ascii="Arial" w:eastAsia="Times New Roman" w:hAnsi="Arial" w:cs="Arial"/>
          <w:sz w:val="24"/>
          <w:szCs w:val="24"/>
        </w:rPr>
        <w:t>En la misma línea, Sauceda y Maldonado (2014) señalan que en adultos los problemas de atención tienen una prevalencia es de 2.5%. El Déficit de Atención es más frecuente en hombres que en mujeres, en una relación de 2:1 en la niñez y de 1.6:1 en adultos (pp. 278-279).</w:t>
      </w:r>
    </w:p>
    <w:p w:rsidR="00E84E65" w:rsidRPr="00E84E65" w:rsidRDefault="00E84E65" w:rsidP="00E84E65">
      <w:pPr>
        <w:spacing w:line="360" w:lineRule="auto"/>
        <w:ind w:firstLine="567"/>
        <w:jc w:val="both"/>
        <w:rPr>
          <w:rFonts w:ascii="Arial" w:eastAsia="Times New Roman" w:hAnsi="Arial" w:cs="Arial"/>
          <w:sz w:val="24"/>
          <w:szCs w:val="24"/>
        </w:rPr>
      </w:pPr>
      <w:r w:rsidRPr="00E84E65">
        <w:rPr>
          <w:rFonts w:ascii="Arial" w:eastAsia="Times New Roman" w:hAnsi="Arial" w:cs="Arial"/>
          <w:sz w:val="24"/>
          <w:szCs w:val="24"/>
        </w:rPr>
        <w:t>Los problemas de Atención, en algunos de los casos, conforme pasan los años y llegada la adolescencia y adultez, pueden desaparecer o disminuir algunas de las conductas que eran evidentes durante la niñez (impulsividad, falta de planeación, inatención, enuresis, entre otras mencionadas), en algunos casos, pueden agudizarse tales conductas, traduciéndose en conductas de tipo antisocial y en ocasiones, incluso hasta delictivas.</w:t>
      </w:r>
    </w:p>
    <w:p w:rsidR="00E84E65" w:rsidRPr="00E84E65" w:rsidRDefault="00E84E65" w:rsidP="00E84E65">
      <w:pPr>
        <w:spacing w:before="240" w:after="240" w:line="360" w:lineRule="auto"/>
        <w:ind w:firstLine="567"/>
        <w:jc w:val="both"/>
        <w:rPr>
          <w:rFonts w:ascii="Arial" w:eastAsia="Times New Roman" w:hAnsi="Arial" w:cs="Arial"/>
          <w:sz w:val="24"/>
          <w:szCs w:val="24"/>
        </w:rPr>
      </w:pPr>
      <w:r w:rsidRPr="00E84E65">
        <w:rPr>
          <w:rFonts w:ascii="Arial" w:eastAsia="Times New Roman" w:hAnsi="Arial" w:cs="Arial"/>
          <w:sz w:val="24"/>
          <w:szCs w:val="24"/>
        </w:rPr>
        <w:lastRenderedPageBreak/>
        <w:t xml:space="preserve">Las dificultades en Atención, producen resultados negativos en las relaciones interpersonales del individuo, en el ámbito laboral y en su calidad de vida. En la vida adulta, es frecuente observar que quienes padecen déficit en su Atención, desde la infancia mostraron impulsividad y agresividad, aunque son considerados, en general, con “mal carácter”, tienden a reñir, a disgustarse fácilmente, “nada les parece”, son inestables y cambian frecuentemente de pareja o de trabajo. Asimismo, el culpar a otros de sus propias fallas y problemas es algo usual en su comportamiento. </w:t>
      </w:r>
    </w:p>
    <w:p w:rsidR="00E84E65" w:rsidRPr="00E84E65" w:rsidRDefault="00E84E65" w:rsidP="00E84E65">
      <w:pPr>
        <w:spacing w:before="240" w:after="240" w:line="360" w:lineRule="auto"/>
        <w:ind w:firstLine="567"/>
        <w:jc w:val="both"/>
        <w:rPr>
          <w:rFonts w:ascii="Arial" w:eastAsia="Times New Roman" w:hAnsi="Arial" w:cs="Arial"/>
          <w:sz w:val="24"/>
          <w:szCs w:val="24"/>
          <w:vertAlign w:val="superscript"/>
        </w:rPr>
      </w:pPr>
      <w:r w:rsidRPr="00E84E65">
        <w:rPr>
          <w:rFonts w:ascii="Arial" w:eastAsia="Times New Roman" w:hAnsi="Arial" w:cs="Arial"/>
          <w:sz w:val="24"/>
          <w:szCs w:val="24"/>
        </w:rPr>
        <w:t xml:space="preserve">La Dra. </w:t>
      </w:r>
      <w:proofErr w:type="spellStart"/>
      <w:r w:rsidRPr="00E84E65">
        <w:rPr>
          <w:rFonts w:ascii="Arial" w:eastAsia="Times New Roman" w:hAnsi="Arial" w:cs="Arial"/>
          <w:sz w:val="24"/>
          <w:szCs w:val="24"/>
        </w:rPr>
        <w:t>Feggy</w:t>
      </w:r>
      <w:proofErr w:type="spellEnd"/>
      <w:r w:rsidRPr="00E84E65">
        <w:rPr>
          <w:rFonts w:ascii="Arial" w:eastAsia="Times New Roman" w:hAnsi="Arial" w:cs="Arial"/>
          <w:sz w:val="24"/>
          <w:szCs w:val="24"/>
        </w:rPr>
        <w:t xml:space="preserve"> </w:t>
      </w:r>
      <w:proofErr w:type="spellStart"/>
      <w:r w:rsidRPr="00E84E65">
        <w:rPr>
          <w:rFonts w:ascii="Arial" w:eastAsia="Times New Roman" w:hAnsi="Arial" w:cs="Arial"/>
          <w:sz w:val="24"/>
          <w:szCs w:val="24"/>
        </w:rPr>
        <w:t>Ostrosky</w:t>
      </w:r>
      <w:proofErr w:type="spellEnd"/>
      <w:r w:rsidRPr="00E84E65">
        <w:rPr>
          <w:rFonts w:ascii="Arial" w:eastAsia="Times New Roman" w:hAnsi="Arial" w:cs="Arial"/>
          <w:sz w:val="24"/>
          <w:szCs w:val="24"/>
        </w:rPr>
        <w:t xml:space="preserve">-Solís (2009), señala que el déficit en la Atención tiene un fuerte componente genético y ha reiterado que la conducta antisocial es un rasgo. Éste síntoma –la conducta antisocial-, se ha observado entre el 20 y 30 por ciento de los casos de personas diagnosticadas con un déficit de Atención. Por tanto, detectarlo a tiempo cobra doble importancia, pues al tratarlo con oportunidad se garantiza la calidad de vida de quien lo padece y podrían prevenirse conductas violentas, antisociales o delictivas en el adulto, en su entorno laboral, familiar y social. </w:t>
      </w:r>
      <w:proofErr w:type="spellStart"/>
      <w:r w:rsidRPr="00E84E65">
        <w:rPr>
          <w:rFonts w:ascii="Arial" w:eastAsia="Times New Roman" w:hAnsi="Arial" w:cs="Arial"/>
          <w:sz w:val="24"/>
          <w:szCs w:val="24"/>
        </w:rPr>
        <w:t>Ostrosky</w:t>
      </w:r>
      <w:proofErr w:type="spellEnd"/>
      <w:r w:rsidRPr="00E84E65">
        <w:rPr>
          <w:rFonts w:ascii="Arial" w:eastAsia="Times New Roman" w:hAnsi="Arial" w:cs="Arial"/>
          <w:sz w:val="24"/>
          <w:szCs w:val="24"/>
        </w:rPr>
        <w:t xml:space="preserve">-Solís, presentó los resultados </w:t>
      </w:r>
      <w:r w:rsidRPr="00E84E65">
        <w:rPr>
          <w:rFonts w:ascii="Arial" w:eastAsia="Times New Roman" w:hAnsi="Arial" w:cs="Arial"/>
          <w:sz w:val="24"/>
          <w:szCs w:val="24"/>
        </w:rPr>
        <w:lastRenderedPageBreak/>
        <w:t xml:space="preserve">de una investigación con 300 </w:t>
      </w:r>
      <w:proofErr w:type="spellStart"/>
      <w:r w:rsidRPr="00E84E65">
        <w:rPr>
          <w:rFonts w:ascii="Arial" w:eastAsia="Times New Roman" w:hAnsi="Arial" w:cs="Arial"/>
          <w:sz w:val="24"/>
          <w:szCs w:val="24"/>
        </w:rPr>
        <w:t>multihomicidas</w:t>
      </w:r>
      <w:proofErr w:type="spellEnd"/>
      <w:r w:rsidRPr="00E84E65">
        <w:rPr>
          <w:rFonts w:ascii="Arial" w:eastAsia="Times New Roman" w:hAnsi="Arial" w:cs="Arial"/>
          <w:sz w:val="24"/>
          <w:szCs w:val="24"/>
        </w:rPr>
        <w:t xml:space="preserve"> como sicarios, violadores y gente muy violenta, catalogada de alta peligrosidad, que se encuentran en seis reclusorios de México. Describió que más del 35 por ciento cumplía con los criterios de padecer TDAH, sin que esto signifique que sean inimputables o eximidos de responsabilidad penal por el diagnóstico (pp. 224-225)</w:t>
      </w:r>
    </w:p>
    <w:p w:rsidR="00E84E65" w:rsidRPr="00E84E65" w:rsidRDefault="00E84E65" w:rsidP="00E84E65">
      <w:pPr>
        <w:spacing w:before="240" w:after="240" w:line="360" w:lineRule="auto"/>
        <w:ind w:firstLine="566"/>
        <w:jc w:val="both"/>
        <w:rPr>
          <w:rFonts w:ascii="Arial" w:eastAsia="Times New Roman" w:hAnsi="Arial" w:cs="Arial"/>
          <w:sz w:val="24"/>
          <w:szCs w:val="24"/>
        </w:rPr>
      </w:pPr>
      <w:r w:rsidRPr="00E84E65">
        <w:rPr>
          <w:rFonts w:ascii="Arial" w:eastAsia="Times New Roman" w:hAnsi="Arial" w:cs="Arial"/>
          <w:sz w:val="24"/>
          <w:szCs w:val="24"/>
        </w:rPr>
        <w:t>Por su parte, Orrego Bravo (2012) señala algunas consecuencias en adultez relativas al déficit en la función neuropsicológica de la Atención, “Muchos estudios dan cifras alarmantes sobre la incidencia en niños, adolescentes y adultos con este problema, que presentan pobre desempeño escolar, abandono de escuela o universidad, problemas laborales y maritales, abuso de drogas, conductas antisociales, etc.” (pp. 7-36).</w:t>
      </w:r>
    </w:p>
    <w:p w:rsidR="00E84E65" w:rsidRPr="00E84E65" w:rsidRDefault="00E84E65" w:rsidP="00E84E65">
      <w:pPr>
        <w:spacing w:before="240" w:after="240" w:line="360" w:lineRule="auto"/>
        <w:ind w:firstLine="566"/>
        <w:jc w:val="both"/>
        <w:rPr>
          <w:rFonts w:ascii="Arial" w:hAnsi="Arial" w:cs="Arial"/>
          <w:sz w:val="24"/>
          <w:szCs w:val="24"/>
        </w:rPr>
      </w:pPr>
      <w:r w:rsidRPr="00E84E65">
        <w:rPr>
          <w:rFonts w:ascii="Arial" w:hAnsi="Arial" w:cs="Arial"/>
          <w:sz w:val="24"/>
          <w:szCs w:val="24"/>
        </w:rPr>
        <w:t xml:space="preserve">Conforme a lo expuesto, en la función de la Atención es trascendente referir contribuciones de importantes académicos e investigadores, quienes en el campo neuropsicológico clínico realizan aportaciones sustanciales en el ámbito latinoamericano, pero que bien adaptadas y estandarizadas, pueden </w:t>
      </w:r>
      <w:r w:rsidRPr="00E84E65">
        <w:rPr>
          <w:rFonts w:ascii="Arial" w:hAnsi="Arial" w:cs="Arial"/>
          <w:sz w:val="24"/>
          <w:szCs w:val="24"/>
        </w:rPr>
        <w:lastRenderedPageBreak/>
        <w:t xml:space="preserve">tener una significativa aplicación en la industria. </w:t>
      </w:r>
    </w:p>
    <w:p w:rsidR="00E84E65" w:rsidRPr="00E84E65" w:rsidRDefault="00E84E65" w:rsidP="00E84E65">
      <w:pPr>
        <w:spacing w:before="240" w:after="240" w:line="360" w:lineRule="auto"/>
        <w:ind w:firstLine="567"/>
        <w:jc w:val="both"/>
        <w:rPr>
          <w:rFonts w:ascii="Arial" w:hAnsi="Arial" w:cs="Arial"/>
          <w:sz w:val="24"/>
          <w:szCs w:val="24"/>
        </w:rPr>
      </w:pPr>
      <w:r w:rsidRPr="00E84E65">
        <w:rPr>
          <w:rFonts w:ascii="Arial" w:hAnsi="Arial" w:cs="Arial"/>
          <w:sz w:val="24"/>
          <w:szCs w:val="24"/>
        </w:rPr>
        <w:t xml:space="preserve">Por ejemplo, </w:t>
      </w:r>
      <w:proofErr w:type="spellStart"/>
      <w:r w:rsidRPr="00E84E65">
        <w:rPr>
          <w:rFonts w:ascii="Arial" w:hAnsi="Arial" w:cs="Arial"/>
          <w:sz w:val="24"/>
          <w:szCs w:val="24"/>
        </w:rPr>
        <w:t>Ostrosky</w:t>
      </w:r>
      <w:proofErr w:type="spellEnd"/>
      <w:r w:rsidRPr="00E84E65">
        <w:rPr>
          <w:rFonts w:ascii="Arial" w:hAnsi="Arial" w:cs="Arial"/>
          <w:sz w:val="24"/>
          <w:szCs w:val="24"/>
        </w:rPr>
        <w:t xml:space="preserve">-Solís, Gómez, Matute, </w:t>
      </w:r>
      <w:proofErr w:type="spellStart"/>
      <w:r w:rsidRPr="00E84E65">
        <w:rPr>
          <w:rFonts w:ascii="Arial" w:hAnsi="Arial" w:cs="Arial"/>
          <w:sz w:val="24"/>
          <w:szCs w:val="24"/>
        </w:rPr>
        <w:t>Roselli</w:t>
      </w:r>
      <w:proofErr w:type="spellEnd"/>
      <w:r w:rsidRPr="00E84E65">
        <w:rPr>
          <w:rFonts w:ascii="Arial" w:hAnsi="Arial" w:cs="Arial"/>
          <w:sz w:val="24"/>
          <w:szCs w:val="24"/>
        </w:rPr>
        <w:t xml:space="preserve">, Ardila &amp; Pineda (2003), realizan aportaciones concernientes a las deficiencias en el nivel de conciencia o estado de activación, señalan que el individuo alerta pero con deficiente atención o inatento, no es capaz de filtrar estímulos irrelevantes, tales como sonidos, movimientos, estímulos visuales, etc. Mientras que el sujeto atento sí es capaz de filtrar los estímulos irrelevantes (p.11). </w:t>
      </w:r>
    </w:p>
    <w:p w:rsidR="00E84E65" w:rsidRPr="00E84E65" w:rsidRDefault="00E84E65" w:rsidP="00E84E65">
      <w:pPr>
        <w:spacing w:before="240" w:after="240" w:line="360" w:lineRule="auto"/>
        <w:ind w:firstLine="567"/>
        <w:jc w:val="both"/>
        <w:rPr>
          <w:rFonts w:ascii="Arial" w:hAnsi="Arial" w:cs="Arial"/>
          <w:sz w:val="24"/>
          <w:szCs w:val="24"/>
        </w:rPr>
      </w:pPr>
      <w:r w:rsidRPr="00E84E65">
        <w:rPr>
          <w:rFonts w:ascii="Arial" w:hAnsi="Arial" w:cs="Arial"/>
          <w:sz w:val="24"/>
          <w:szCs w:val="24"/>
        </w:rPr>
        <w:t>En el ámbito industrial u organizacional, se puede reflejar en actividades en las que es indispensable que el trabajador mantenga un alto nivel de alerta; sin embargo, esto no implica necesariamente que esté atento. También la deficiente atención es evidente en la entrevista clínica, y de igual forma, se podría reflejar en la entrevista laboral, manifestándose por aletargamiento y repitiendo frecuentemente la estimulación (o la instrucción) para que la persona ejecute una orden.</w:t>
      </w:r>
    </w:p>
    <w:p w:rsidR="00E84E65" w:rsidRPr="00E84E65" w:rsidRDefault="00E84E65" w:rsidP="00E84E65">
      <w:pPr>
        <w:spacing w:before="240" w:after="240" w:line="360" w:lineRule="auto"/>
        <w:ind w:firstLine="567"/>
        <w:jc w:val="both"/>
        <w:rPr>
          <w:rFonts w:ascii="Arial" w:hAnsi="Arial" w:cs="Arial"/>
          <w:sz w:val="24"/>
          <w:szCs w:val="24"/>
        </w:rPr>
      </w:pPr>
      <w:r w:rsidRPr="00E84E65">
        <w:rPr>
          <w:rFonts w:ascii="Arial" w:hAnsi="Arial" w:cs="Arial"/>
          <w:sz w:val="24"/>
          <w:szCs w:val="24"/>
        </w:rPr>
        <w:lastRenderedPageBreak/>
        <w:t>En los empleados de los diferentes niveles de una organización se podría aplicar una Evaluación Neuropsicológica, la cual no es muy costosa, pero nos podría ayudar a valorar áreas como el lenguaje receptivo y expresivo, la atención y la concentración, las destrezas motrices la percepción, el aprendizaje y la abstracción, se podrían hacer estimaciones sobre el desempeño de un trabajador y la posible existencia de un daño cerebral (</w:t>
      </w:r>
      <w:proofErr w:type="spellStart"/>
      <w:r w:rsidRPr="00E84E65">
        <w:rPr>
          <w:rFonts w:ascii="Arial" w:hAnsi="Arial" w:cs="Arial"/>
          <w:sz w:val="24"/>
          <w:szCs w:val="24"/>
        </w:rPr>
        <w:t>Barlow</w:t>
      </w:r>
      <w:proofErr w:type="spellEnd"/>
      <w:r w:rsidRPr="00E84E65">
        <w:rPr>
          <w:rFonts w:ascii="Arial" w:hAnsi="Arial" w:cs="Arial"/>
          <w:sz w:val="24"/>
          <w:szCs w:val="24"/>
        </w:rPr>
        <w:t xml:space="preserve"> &amp; Durand, 2001, p. 86). </w:t>
      </w:r>
    </w:p>
    <w:p w:rsidR="00E84E65" w:rsidRPr="00E84E65" w:rsidRDefault="00E84E65" w:rsidP="00E84E65">
      <w:pPr>
        <w:spacing w:before="240" w:after="240" w:line="360" w:lineRule="auto"/>
        <w:ind w:firstLine="567"/>
        <w:jc w:val="both"/>
        <w:rPr>
          <w:rFonts w:ascii="Arial" w:hAnsi="Arial" w:cs="Arial"/>
          <w:sz w:val="24"/>
          <w:szCs w:val="24"/>
        </w:rPr>
      </w:pPr>
      <w:r w:rsidRPr="00E84E65">
        <w:rPr>
          <w:rFonts w:ascii="Arial" w:hAnsi="Arial" w:cs="Arial"/>
          <w:sz w:val="24"/>
          <w:szCs w:val="24"/>
        </w:rPr>
        <w:t xml:space="preserve">En la misma línea, otra de las funciones neuropsicológicas, que tienen influencia en el comportamiento individual y organizacional, que además repercute en la productividad, es la Atención Sostenida. Esta importante función neuropsicológica es la atención que utilizamos en periodos prolongados, la cual es necesaria para realizar cualquier tarea intelectual y puede alterarse por causas orgánicas o emocionales. En relación al Control Atencional, se relaciona neuropsicológicamente con las Funciones Ejecutivas. Las cuales incluyen procesos para planear y organizar la conducta, la inhibición de conductas inapropiadas para la </w:t>
      </w:r>
      <w:r w:rsidRPr="00E84E65">
        <w:rPr>
          <w:rFonts w:ascii="Arial" w:hAnsi="Arial" w:cs="Arial"/>
          <w:sz w:val="24"/>
          <w:szCs w:val="24"/>
        </w:rPr>
        <w:lastRenderedPageBreak/>
        <w:t>realización de una tarea y el mantenimiento de un pensamiento flexible durante la resolución de problemas (</w:t>
      </w:r>
      <w:proofErr w:type="spellStart"/>
      <w:r w:rsidRPr="00E84E65">
        <w:rPr>
          <w:rFonts w:ascii="Arial" w:hAnsi="Arial" w:cs="Arial"/>
          <w:sz w:val="24"/>
          <w:szCs w:val="24"/>
        </w:rPr>
        <w:t>Ostrosky</w:t>
      </w:r>
      <w:proofErr w:type="spellEnd"/>
      <w:r w:rsidRPr="00E84E65">
        <w:rPr>
          <w:rFonts w:ascii="Arial" w:hAnsi="Arial" w:cs="Arial"/>
          <w:sz w:val="24"/>
          <w:szCs w:val="24"/>
        </w:rPr>
        <w:t xml:space="preserve">-Solís, Gómez, Matute, </w:t>
      </w:r>
      <w:proofErr w:type="spellStart"/>
      <w:r w:rsidRPr="00E84E65">
        <w:rPr>
          <w:rFonts w:ascii="Arial" w:hAnsi="Arial" w:cs="Arial"/>
          <w:sz w:val="24"/>
          <w:szCs w:val="24"/>
        </w:rPr>
        <w:t>Roselli</w:t>
      </w:r>
      <w:proofErr w:type="spellEnd"/>
      <w:r w:rsidRPr="00E84E65">
        <w:rPr>
          <w:rFonts w:ascii="Arial" w:hAnsi="Arial" w:cs="Arial"/>
          <w:sz w:val="24"/>
          <w:szCs w:val="24"/>
        </w:rPr>
        <w:t>, Ardila &amp; Pineda, 2003, p. 12).</w:t>
      </w:r>
    </w:p>
    <w:p w:rsidR="00E84E65" w:rsidRPr="00E84E65" w:rsidRDefault="00E84E65" w:rsidP="00E84E65">
      <w:pPr>
        <w:spacing w:before="240" w:after="240" w:line="360" w:lineRule="auto"/>
        <w:ind w:firstLine="567"/>
        <w:jc w:val="both"/>
        <w:rPr>
          <w:rFonts w:ascii="Arial" w:hAnsi="Arial" w:cs="Arial"/>
          <w:sz w:val="24"/>
          <w:szCs w:val="24"/>
        </w:rPr>
      </w:pPr>
      <w:r w:rsidRPr="00E84E65">
        <w:rPr>
          <w:rFonts w:ascii="Arial" w:hAnsi="Arial" w:cs="Arial"/>
          <w:sz w:val="24"/>
          <w:szCs w:val="24"/>
        </w:rPr>
        <w:t>La Memoria, es otra de las funciones neuropsicológicas fundamentales en el ser humano, ésta se puede entender como el mecanismo o proceso que permite conservar la información transmitida por una señal después de que se ha suspendido la acción de dicha señal (</w:t>
      </w:r>
      <w:proofErr w:type="spellStart"/>
      <w:r w:rsidRPr="00E84E65">
        <w:rPr>
          <w:rFonts w:ascii="Arial" w:hAnsi="Arial" w:cs="Arial"/>
          <w:sz w:val="24"/>
          <w:szCs w:val="24"/>
        </w:rPr>
        <w:t>Squire</w:t>
      </w:r>
      <w:proofErr w:type="spellEnd"/>
      <w:r w:rsidRPr="00E84E65">
        <w:rPr>
          <w:rFonts w:ascii="Arial" w:hAnsi="Arial" w:cs="Arial"/>
          <w:sz w:val="24"/>
          <w:szCs w:val="24"/>
        </w:rPr>
        <w:t xml:space="preserve">, 2001, pp. 867-868). La aplicación cotidiana y laboral de la memoria es innegable, porque va desde funciones sencillas como es la retención de dígitos por segundos, semanas o años, hasta la evocación de tal registro. </w:t>
      </w:r>
    </w:p>
    <w:p w:rsidR="00E84E65" w:rsidRPr="00E84E65" w:rsidRDefault="00E84E65" w:rsidP="00E84E65">
      <w:pPr>
        <w:spacing w:before="240" w:after="240" w:line="360" w:lineRule="auto"/>
        <w:ind w:firstLine="567"/>
        <w:jc w:val="both"/>
        <w:rPr>
          <w:rFonts w:ascii="Arial" w:hAnsi="Arial" w:cs="Arial"/>
          <w:sz w:val="24"/>
          <w:szCs w:val="24"/>
        </w:rPr>
      </w:pPr>
      <w:r w:rsidRPr="00E84E65">
        <w:rPr>
          <w:rFonts w:ascii="Arial" w:hAnsi="Arial" w:cs="Arial"/>
          <w:sz w:val="24"/>
          <w:szCs w:val="24"/>
        </w:rPr>
        <w:t xml:space="preserve">Asimismo, una de las </w:t>
      </w:r>
      <w:proofErr w:type="spellStart"/>
      <w:r w:rsidRPr="00E84E65">
        <w:rPr>
          <w:rFonts w:ascii="Arial" w:hAnsi="Arial" w:cs="Arial"/>
          <w:sz w:val="24"/>
          <w:szCs w:val="24"/>
        </w:rPr>
        <w:t>subfunciones</w:t>
      </w:r>
      <w:proofErr w:type="spellEnd"/>
      <w:r w:rsidRPr="00E84E65">
        <w:rPr>
          <w:rFonts w:ascii="Arial" w:hAnsi="Arial" w:cs="Arial"/>
          <w:sz w:val="24"/>
          <w:szCs w:val="24"/>
        </w:rPr>
        <w:t xml:space="preserve"> de la Memoria que tiene impacto en la parte industrial u organizacional es la Memoria de Trabajo, la cual contempla la asignación de la atención, la memoria a largo plazo, la aplicación de estrategias de recuperación de la información, así como el razonamiento lógico y los cálculos aritméticos mentales (</w:t>
      </w:r>
      <w:proofErr w:type="spellStart"/>
      <w:r w:rsidRPr="00E84E65">
        <w:rPr>
          <w:rFonts w:ascii="Arial" w:hAnsi="Arial" w:cs="Arial"/>
          <w:sz w:val="24"/>
          <w:szCs w:val="24"/>
        </w:rPr>
        <w:t>Baddeley</w:t>
      </w:r>
      <w:proofErr w:type="spellEnd"/>
      <w:r w:rsidRPr="00E84E65">
        <w:rPr>
          <w:rFonts w:ascii="Arial" w:hAnsi="Arial" w:cs="Arial"/>
          <w:sz w:val="24"/>
          <w:szCs w:val="24"/>
        </w:rPr>
        <w:t xml:space="preserve">, 1992, 2003, pp. 556-559; </w:t>
      </w:r>
      <w:proofErr w:type="spellStart"/>
      <w:r w:rsidRPr="00E84E65">
        <w:rPr>
          <w:rFonts w:ascii="Arial" w:hAnsi="Arial" w:cs="Arial"/>
          <w:sz w:val="24"/>
          <w:szCs w:val="24"/>
        </w:rPr>
        <w:t>Baddeley</w:t>
      </w:r>
      <w:proofErr w:type="spellEnd"/>
      <w:r w:rsidRPr="00E84E65">
        <w:rPr>
          <w:rFonts w:ascii="Arial" w:hAnsi="Arial" w:cs="Arial"/>
          <w:sz w:val="24"/>
          <w:szCs w:val="24"/>
        </w:rPr>
        <w:t xml:space="preserve"> y </w:t>
      </w:r>
      <w:proofErr w:type="spellStart"/>
      <w:r w:rsidRPr="00E84E65">
        <w:rPr>
          <w:rFonts w:ascii="Arial" w:hAnsi="Arial" w:cs="Arial"/>
          <w:sz w:val="24"/>
          <w:szCs w:val="24"/>
        </w:rPr>
        <w:lastRenderedPageBreak/>
        <w:t>Hitch</w:t>
      </w:r>
      <w:proofErr w:type="spellEnd"/>
      <w:r w:rsidRPr="00E84E65">
        <w:rPr>
          <w:rFonts w:ascii="Arial" w:hAnsi="Arial" w:cs="Arial"/>
          <w:sz w:val="24"/>
          <w:szCs w:val="24"/>
        </w:rPr>
        <w:t xml:space="preserve">, 1974). La Memoria de Trabajo tiene impacto en las tareas cotidianas en una organización, se hace presente cuando hay que codificar dígitos, letras, palabras, historias, etc. </w:t>
      </w:r>
    </w:p>
    <w:p w:rsidR="00E84E65" w:rsidRPr="00E84E65" w:rsidRDefault="00E84E65" w:rsidP="00E84E65">
      <w:pPr>
        <w:spacing w:before="240" w:after="240" w:line="360" w:lineRule="auto"/>
        <w:ind w:firstLine="567"/>
        <w:jc w:val="both"/>
        <w:rPr>
          <w:rFonts w:ascii="Arial" w:hAnsi="Arial" w:cs="Arial"/>
          <w:sz w:val="24"/>
          <w:szCs w:val="24"/>
        </w:rPr>
      </w:pPr>
      <w:r w:rsidRPr="00E84E65">
        <w:rPr>
          <w:rFonts w:ascii="Arial" w:hAnsi="Arial" w:cs="Arial"/>
          <w:sz w:val="24"/>
          <w:szCs w:val="24"/>
        </w:rPr>
        <w:t xml:space="preserve">Por su parte, las habilidades </w:t>
      </w:r>
      <w:proofErr w:type="spellStart"/>
      <w:r w:rsidRPr="00E84E65">
        <w:rPr>
          <w:rFonts w:ascii="Arial" w:hAnsi="Arial" w:cs="Arial"/>
          <w:sz w:val="24"/>
          <w:szCs w:val="24"/>
        </w:rPr>
        <w:t>visoespaciales</w:t>
      </w:r>
      <w:proofErr w:type="spellEnd"/>
      <w:r w:rsidRPr="00E84E65">
        <w:rPr>
          <w:rFonts w:ascii="Arial" w:hAnsi="Arial" w:cs="Arial"/>
          <w:sz w:val="24"/>
          <w:szCs w:val="24"/>
        </w:rPr>
        <w:t xml:space="preserve"> y construccionales, son otras habilidades que se muestran en el desempeño laboral. La habilidad </w:t>
      </w:r>
      <w:proofErr w:type="spellStart"/>
      <w:r w:rsidRPr="00E84E65">
        <w:rPr>
          <w:rFonts w:ascii="Arial" w:hAnsi="Arial" w:cs="Arial"/>
          <w:sz w:val="24"/>
          <w:szCs w:val="24"/>
        </w:rPr>
        <w:t>visoespacial</w:t>
      </w:r>
      <w:proofErr w:type="spellEnd"/>
      <w:r w:rsidRPr="00E84E65">
        <w:rPr>
          <w:rFonts w:ascii="Arial" w:hAnsi="Arial" w:cs="Arial"/>
          <w:sz w:val="24"/>
          <w:szCs w:val="24"/>
        </w:rPr>
        <w:t xml:space="preserve"> “se refiere a la habilidad para discernir las relaciones entre formas y objeto” (</w:t>
      </w:r>
      <w:proofErr w:type="spellStart"/>
      <w:r w:rsidRPr="00E84E65">
        <w:rPr>
          <w:rFonts w:ascii="Arial" w:hAnsi="Arial" w:cs="Arial"/>
          <w:sz w:val="24"/>
          <w:szCs w:val="24"/>
        </w:rPr>
        <w:t>Halpern</w:t>
      </w:r>
      <w:proofErr w:type="spellEnd"/>
      <w:r w:rsidRPr="00E84E65">
        <w:rPr>
          <w:rFonts w:ascii="Arial" w:hAnsi="Arial" w:cs="Arial"/>
          <w:sz w:val="24"/>
          <w:szCs w:val="24"/>
        </w:rPr>
        <w:t xml:space="preserve">, 1986 en Beltrán &amp; Bueno, p. 199). La habilidad construccional </w:t>
      </w:r>
    </w:p>
    <w:p w:rsidR="00E84E65" w:rsidRPr="00E84E65" w:rsidRDefault="00E84E65" w:rsidP="00E84E65">
      <w:pPr>
        <w:spacing w:before="240" w:after="240" w:line="360" w:lineRule="auto"/>
        <w:ind w:firstLine="567"/>
        <w:jc w:val="both"/>
        <w:rPr>
          <w:rFonts w:ascii="Arial" w:hAnsi="Arial" w:cs="Arial"/>
          <w:sz w:val="24"/>
          <w:szCs w:val="24"/>
        </w:rPr>
      </w:pPr>
      <w:r w:rsidRPr="00E84E65">
        <w:rPr>
          <w:rFonts w:ascii="Arial" w:hAnsi="Arial" w:cs="Arial"/>
          <w:sz w:val="24"/>
          <w:szCs w:val="24"/>
        </w:rPr>
        <w:t>La aplicación de estas habilidades (</w:t>
      </w:r>
      <w:proofErr w:type="spellStart"/>
      <w:r w:rsidRPr="00E84E65">
        <w:rPr>
          <w:rFonts w:ascii="Arial" w:hAnsi="Arial" w:cs="Arial"/>
          <w:sz w:val="24"/>
          <w:szCs w:val="24"/>
        </w:rPr>
        <w:t>visoespaciales</w:t>
      </w:r>
      <w:proofErr w:type="spellEnd"/>
      <w:r w:rsidRPr="00E84E65">
        <w:rPr>
          <w:rFonts w:ascii="Arial" w:hAnsi="Arial" w:cs="Arial"/>
          <w:sz w:val="24"/>
          <w:szCs w:val="24"/>
        </w:rPr>
        <w:t xml:space="preserve"> y construccionales), exigen que la persona sea capaz de analizar la situación, descubrir métodos para resolver la tarea y sintetizar detalles en una unidad consistente (Ardila &amp; </w:t>
      </w:r>
      <w:proofErr w:type="spellStart"/>
      <w:r w:rsidRPr="00E84E65">
        <w:rPr>
          <w:rFonts w:ascii="Arial" w:hAnsi="Arial" w:cs="Arial"/>
          <w:sz w:val="24"/>
          <w:szCs w:val="24"/>
        </w:rPr>
        <w:t>Ostrosky</w:t>
      </w:r>
      <w:proofErr w:type="spellEnd"/>
      <w:r w:rsidRPr="00E84E65">
        <w:rPr>
          <w:rFonts w:ascii="Arial" w:hAnsi="Arial" w:cs="Arial"/>
          <w:sz w:val="24"/>
          <w:szCs w:val="24"/>
        </w:rPr>
        <w:t xml:space="preserve">, 1991). Lo referido, puede ser de utilidad en puestos gerenciales que implican un alto grado de análisis y de generación de alternativas ante un problema concreto, o que bien, puede estar interrelacionado con otras áreas o unidades de negocio. </w:t>
      </w:r>
    </w:p>
    <w:p w:rsidR="00E84E65" w:rsidRPr="00E84E65" w:rsidRDefault="00E84E65" w:rsidP="00E84E65">
      <w:pPr>
        <w:spacing w:before="240" w:after="240" w:line="360" w:lineRule="auto"/>
        <w:ind w:firstLine="567"/>
        <w:jc w:val="both"/>
        <w:rPr>
          <w:rFonts w:ascii="Arial" w:hAnsi="Arial" w:cs="Arial"/>
          <w:sz w:val="24"/>
          <w:szCs w:val="24"/>
        </w:rPr>
      </w:pPr>
      <w:r w:rsidRPr="00E84E65">
        <w:rPr>
          <w:rFonts w:ascii="Arial" w:hAnsi="Arial" w:cs="Arial"/>
          <w:sz w:val="24"/>
          <w:szCs w:val="24"/>
        </w:rPr>
        <w:t xml:space="preserve">Concerniente a las habilidades </w:t>
      </w:r>
      <w:proofErr w:type="spellStart"/>
      <w:r w:rsidRPr="00E84E65">
        <w:rPr>
          <w:rFonts w:ascii="Arial" w:hAnsi="Arial" w:cs="Arial"/>
          <w:sz w:val="24"/>
          <w:szCs w:val="24"/>
        </w:rPr>
        <w:t>visoespaciales</w:t>
      </w:r>
      <w:proofErr w:type="spellEnd"/>
      <w:r w:rsidRPr="00E84E65">
        <w:rPr>
          <w:rFonts w:ascii="Arial" w:hAnsi="Arial" w:cs="Arial"/>
          <w:sz w:val="24"/>
          <w:szCs w:val="24"/>
        </w:rPr>
        <w:t xml:space="preserve">, es provechoso mencionar el trabajo de Gordon y </w:t>
      </w:r>
      <w:proofErr w:type="spellStart"/>
      <w:r w:rsidRPr="00E84E65">
        <w:rPr>
          <w:rFonts w:ascii="Arial" w:hAnsi="Arial" w:cs="Arial"/>
          <w:sz w:val="24"/>
          <w:szCs w:val="24"/>
        </w:rPr>
        <w:t>Leighty</w:t>
      </w:r>
      <w:proofErr w:type="spellEnd"/>
      <w:r w:rsidRPr="00E84E65">
        <w:rPr>
          <w:rFonts w:ascii="Arial" w:hAnsi="Arial" w:cs="Arial"/>
          <w:sz w:val="24"/>
          <w:szCs w:val="24"/>
        </w:rPr>
        <w:t xml:space="preserve"> (1988), </w:t>
      </w:r>
      <w:r w:rsidRPr="00E84E65">
        <w:rPr>
          <w:rFonts w:ascii="Arial" w:hAnsi="Arial" w:cs="Arial"/>
          <w:sz w:val="24"/>
          <w:szCs w:val="24"/>
        </w:rPr>
        <w:lastRenderedPageBreak/>
        <w:t xml:space="preserve">quienes realizaron un estudio en pilotos de aviación de </w:t>
      </w:r>
      <w:proofErr w:type="spellStart"/>
      <w:r w:rsidRPr="00E84E65">
        <w:rPr>
          <w:rFonts w:ascii="Arial" w:hAnsi="Arial" w:cs="Arial"/>
          <w:sz w:val="24"/>
          <w:szCs w:val="24"/>
        </w:rPr>
        <w:t>Israelian</w:t>
      </w:r>
      <w:proofErr w:type="spellEnd"/>
      <w:r w:rsidRPr="00E84E65">
        <w:rPr>
          <w:rFonts w:ascii="Arial" w:hAnsi="Arial" w:cs="Arial"/>
          <w:sz w:val="24"/>
          <w:szCs w:val="24"/>
        </w:rPr>
        <w:t xml:space="preserve"> Air </w:t>
      </w:r>
      <w:proofErr w:type="spellStart"/>
      <w:r w:rsidRPr="00E84E65">
        <w:rPr>
          <w:rFonts w:ascii="Arial" w:hAnsi="Arial" w:cs="Arial"/>
          <w:sz w:val="24"/>
          <w:szCs w:val="24"/>
        </w:rPr>
        <w:t>Force</w:t>
      </w:r>
      <w:proofErr w:type="spellEnd"/>
      <w:r w:rsidRPr="00E84E65">
        <w:rPr>
          <w:rFonts w:ascii="Arial" w:hAnsi="Arial" w:cs="Arial"/>
          <w:sz w:val="24"/>
          <w:szCs w:val="24"/>
        </w:rPr>
        <w:t xml:space="preserve"> y consideraron que se habían establecido dos ideas: la primera, es que la evaluación del instructor determinaba si los alumnos eran pilotos innatos o no; la segunda, era que la habilidad </w:t>
      </w:r>
      <w:proofErr w:type="spellStart"/>
      <w:r w:rsidRPr="00E84E65">
        <w:rPr>
          <w:rFonts w:ascii="Arial" w:hAnsi="Arial" w:cs="Arial"/>
          <w:sz w:val="24"/>
          <w:szCs w:val="24"/>
        </w:rPr>
        <w:t>visoespacial</w:t>
      </w:r>
      <w:proofErr w:type="spellEnd"/>
      <w:r w:rsidRPr="00E84E65">
        <w:rPr>
          <w:rFonts w:ascii="Arial" w:hAnsi="Arial" w:cs="Arial"/>
          <w:sz w:val="24"/>
          <w:szCs w:val="24"/>
        </w:rPr>
        <w:t xml:space="preserve"> se encontraba en quienes se mantenían con éxito formando parte de las escuadrillas de guerra y en niños con problemas de aprendizaje (pp. 38-45). </w:t>
      </w:r>
    </w:p>
    <w:p w:rsidR="00E84E65" w:rsidRPr="00E84E65" w:rsidRDefault="00E84E65" w:rsidP="00E84E65">
      <w:pPr>
        <w:spacing w:before="240" w:after="240" w:line="360" w:lineRule="auto"/>
        <w:ind w:firstLine="567"/>
        <w:jc w:val="both"/>
        <w:rPr>
          <w:rFonts w:ascii="Arial" w:hAnsi="Arial" w:cs="Arial"/>
          <w:sz w:val="24"/>
          <w:szCs w:val="24"/>
        </w:rPr>
      </w:pPr>
      <w:r w:rsidRPr="00E84E65">
        <w:rPr>
          <w:rFonts w:ascii="Arial" w:hAnsi="Arial" w:cs="Arial"/>
          <w:sz w:val="24"/>
          <w:szCs w:val="24"/>
        </w:rPr>
        <w:t xml:space="preserve">En relación a las habilidades construccionales, la cual podemos entender de acuerdo a Matute, </w:t>
      </w:r>
      <w:proofErr w:type="spellStart"/>
      <w:r w:rsidRPr="00E84E65">
        <w:rPr>
          <w:rFonts w:ascii="Arial" w:hAnsi="Arial" w:cs="Arial"/>
          <w:sz w:val="24"/>
          <w:szCs w:val="24"/>
        </w:rPr>
        <w:t>Roselli</w:t>
      </w:r>
      <w:proofErr w:type="spellEnd"/>
      <w:r w:rsidRPr="00E84E65">
        <w:rPr>
          <w:rFonts w:ascii="Arial" w:hAnsi="Arial" w:cs="Arial"/>
          <w:sz w:val="24"/>
          <w:szCs w:val="24"/>
        </w:rPr>
        <w:t xml:space="preserve"> &amp; Ardila (2010) como la habilidad para copiar diseños, dibujar espontáneamente objetos y ensamblar partes de un todo. Los sujetos con lesiones focales o globales pueden presentar defectos neuropsicológicos. En el caso de los infantes, quienes presentan dificultades en matemáticas de origen espacial, presentan dificultades en pruebas de habilidades construccionales (Cap. IV, p. 39). </w:t>
      </w:r>
    </w:p>
    <w:p w:rsidR="00E84E65" w:rsidRPr="00E84E65" w:rsidRDefault="00E84E65" w:rsidP="00E84E65">
      <w:pPr>
        <w:spacing w:before="240" w:after="240" w:line="360" w:lineRule="auto"/>
        <w:ind w:firstLine="567"/>
        <w:jc w:val="both"/>
        <w:rPr>
          <w:rFonts w:ascii="Arial" w:hAnsi="Arial" w:cs="Arial"/>
          <w:sz w:val="24"/>
          <w:szCs w:val="24"/>
        </w:rPr>
      </w:pPr>
      <w:r w:rsidRPr="00E84E65">
        <w:rPr>
          <w:rFonts w:ascii="Arial" w:hAnsi="Arial" w:cs="Arial"/>
          <w:sz w:val="24"/>
          <w:szCs w:val="24"/>
        </w:rPr>
        <w:t xml:space="preserve">Los problemas relativos a las habilidades construccionales, y consecuentemente en matemáticas, son una manifestación de un menguado desempeño en habilidades </w:t>
      </w:r>
      <w:r w:rsidRPr="00E84E65">
        <w:rPr>
          <w:rFonts w:ascii="Arial" w:hAnsi="Arial" w:cs="Arial"/>
          <w:sz w:val="24"/>
          <w:szCs w:val="24"/>
        </w:rPr>
        <w:lastRenderedPageBreak/>
        <w:t xml:space="preserve">construccionales, esto algo que no debemos de pasar por alto, debido a la existencia de alumnos universitarios y posteriores profesionistas, quienes presentan dificultades en matemáticas, a quienes se les “etiqueta” en la universidad, en el trabajo, por los amigos, la familia o pareja como personas distraídas, olvidadizas o quienes siempre han tenido inconvenientes con las matemáticas. El individuo, como su círculo cercano, desconocen o no le dan la debida importancia a un problema que en ocasiones no es de origen didáctico, tampoco emocional y mucho menos forma parte de su “personalidad”, realmente tiene un origen neurofisiológico. </w:t>
      </w:r>
    </w:p>
    <w:p w:rsidR="00E84E65" w:rsidRPr="00E84E65" w:rsidRDefault="00E84E65" w:rsidP="00E84E65">
      <w:pPr>
        <w:spacing w:before="240" w:after="240" w:line="360" w:lineRule="auto"/>
        <w:ind w:firstLine="567"/>
        <w:jc w:val="both"/>
        <w:rPr>
          <w:rFonts w:ascii="Arial" w:hAnsi="Arial" w:cs="Arial"/>
          <w:sz w:val="24"/>
          <w:szCs w:val="24"/>
        </w:rPr>
      </w:pPr>
      <w:r w:rsidRPr="00E84E65">
        <w:rPr>
          <w:rFonts w:ascii="Arial" w:hAnsi="Arial" w:cs="Arial"/>
          <w:sz w:val="24"/>
          <w:szCs w:val="24"/>
        </w:rPr>
        <w:t xml:space="preserve">En la misma línea de las habilidades construccionales, y en el caso de empresas manufactureras que tienen en su proceso productivo tareas de ensamblaje, conviene ejemplificar las aportaciones que nos brinda </w:t>
      </w:r>
      <w:proofErr w:type="spellStart"/>
      <w:r w:rsidRPr="00E84E65">
        <w:rPr>
          <w:rFonts w:ascii="Arial" w:hAnsi="Arial" w:cs="Arial"/>
          <w:sz w:val="24"/>
          <w:szCs w:val="24"/>
        </w:rPr>
        <w:t>Lezak</w:t>
      </w:r>
      <w:proofErr w:type="spellEnd"/>
      <w:r w:rsidRPr="00E84E65">
        <w:rPr>
          <w:rFonts w:ascii="Arial" w:hAnsi="Arial" w:cs="Arial"/>
          <w:sz w:val="24"/>
          <w:szCs w:val="24"/>
        </w:rPr>
        <w:t xml:space="preserve"> (1995, citado por Ardila &amp; </w:t>
      </w:r>
      <w:proofErr w:type="spellStart"/>
      <w:r w:rsidRPr="00E84E65">
        <w:rPr>
          <w:rFonts w:ascii="Arial" w:hAnsi="Arial" w:cs="Arial"/>
          <w:sz w:val="24"/>
          <w:szCs w:val="24"/>
        </w:rPr>
        <w:t>Roselli</w:t>
      </w:r>
      <w:proofErr w:type="spellEnd"/>
      <w:r w:rsidRPr="00E84E65">
        <w:rPr>
          <w:rFonts w:ascii="Arial" w:hAnsi="Arial" w:cs="Arial"/>
          <w:sz w:val="24"/>
          <w:szCs w:val="24"/>
        </w:rPr>
        <w:t xml:space="preserve">, 2007, p. 136) quien separa dos habilidades que se consideraban “articuladas”: la habilidad para dibujar y el ensamblar objetos. </w:t>
      </w:r>
      <w:proofErr w:type="spellStart"/>
      <w:r w:rsidRPr="00E84E65">
        <w:rPr>
          <w:rFonts w:ascii="Arial" w:hAnsi="Arial" w:cs="Arial"/>
          <w:sz w:val="24"/>
          <w:szCs w:val="24"/>
        </w:rPr>
        <w:t>Lezak</w:t>
      </w:r>
      <w:proofErr w:type="spellEnd"/>
      <w:r w:rsidRPr="00E84E65">
        <w:rPr>
          <w:rFonts w:ascii="Arial" w:hAnsi="Arial" w:cs="Arial"/>
          <w:sz w:val="24"/>
          <w:szCs w:val="24"/>
        </w:rPr>
        <w:t xml:space="preserve"> considera que su </w:t>
      </w:r>
      <w:r w:rsidRPr="00E84E65">
        <w:rPr>
          <w:rFonts w:ascii="Arial" w:hAnsi="Arial" w:cs="Arial"/>
          <w:sz w:val="24"/>
          <w:szCs w:val="24"/>
        </w:rPr>
        <w:lastRenderedPageBreak/>
        <w:t xml:space="preserve">asociación es variable y hay que examinarlas por separado. </w:t>
      </w:r>
    </w:p>
    <w:p w:rsidR="00E84E65" w:rsidRPr="00E84E65" w:rsidRDefault="00E84E65" w:rsidP="00E84E65">
      <w:pPr>
        <w:spacing w:before="240" w:after="240" w:line="360" w:lineRule="auto"/>
        <w:ind w:firstLine="567"/>
        <w:jc w:val="both"/>
        <w:rPr>
          <w:rFonts w:ascii="Arial" w:hAnsi="Arial" w:cs="Arial"/>
          <w:sz w:val="24"/>
          <w:szCs w:val="24"/>
        </w:rPr>
      </w:pPr>
      <w:r w:rsidRPr="00E84E65">
        <w:rPr>
          <w:rFonts w:ascii="Arial" w:hAnsi="Arial" w:cs="Arial"/>
          <w:sz w:val="24"/>
          <w:szCs w:val="24"/>
        </w:rPr>
        <w:t xml:space="preserve">Por su parte, </w:t>
      </w:r>
      <w:proofErr w:type="spellStart"/>
      <w:r w:rsidRPr="00E84E65">
        <w:rPr>
          <w:rFonts w:ascii="Arial" w:hAnsi="Arial" w:cs="Arial"/>
          <w:sz w:val="24"/>
          <w:szCs w:val="24"/>
        </w:rPr>
        <w:t>Benton</w:t>
      </w:r>
      <w:proofErr w:type="spellEnd"/>
      <w:r w:rsidRPr="00E84E65">
        <w:rPr>
          <w:rFonts w:ascii="Arial" w:hAnsi="Arial" w:cs="Arial"/>
          <w:sz w:val="24"/>
          <w:szCs w:val="24"/>
        </w:rPr>
        <w:t xml:space="preserve"> (1990, citado por Ardila &amp; </w:t>
      </w:r>
      <w:proofErr w:type="spellStart"/>
      <w:r w:rsidRPr="00E84E65">
        <w:rPr>
          <w:rFonts w:ascii="Arial" w:hAnsi="Arial" w:cs="Arial"/>
          <w:sz w:val="24"/>
          <w:szCs w:val="24"/>
        </w:rPr>
        <w:t>Roselli</w:t>
      </w:r>
      <w:proofErr w:type="spellEnd"/>
      <w:r w:rsidRPr="00E84E65">
        <w:rPr>
          <w:rFonts w:ascii="Arial" w:hAnsi="Arial" w:cs="Arial"/>
          <w:sz w:val="24"/>
          <w:szCs w:val="24"/>
        </w:rPr>
        <w:t xml:space="preserve">, 2007, p. 136) con referencia a la Apraxia Construccional (la desorganización o imposibilidad de dibujar figuras o modelos, la construcción con cubos, bloques de madera, palillos), sugiere dos subtipos: el primero, con trastorno en la habilidad para dibujar; y, el segundo, con incapacidad en tareas de ensamblaje. También conviene mencionar que los defectos construccionales son frecuentes en personas con daño cerebral difuso, constituyen uno de los signos más tempranos de demencia como el </w:t>
      </w:r>
      <w:proofErr w:type="spellStart"/>
      <w:r w:rsidRPr="00E84E65">
        <w:rPr>
          <w:rFonts w:ascii="Arial" w:hAnsi="Arial" w:cs="Arial"/>
          <w:sz w:val="24"/>
          <w:szCs w:val="24"/>
        </w:rPr>
        <w:t>Alzhaimer</w:t>
      </w:r>
      <w:proofErr w:type="spellEnd"/>
      <w:r w:rsidRPr="00E84E65">
        <w:rPr>
          <w:rFonts w:ascii="Arial" w:hAnsi="Arial" w:cs="Arial"/>
          <w:sz w:val="24"/>
          <w:szCs w:val="24"/>
        </w:rPr>
        <w:t xml:space="preserve"> (Ardila &amp; </w:t>
      </w:r>
      <w:proofErr w:type="spellStart"/>
      <w:r w:rsidRPr="00E84E65">
        <w:rPr>
          <w:rFonts w:ascii="Arial" w:hAnsi="Arial" w:cs="Arial"/>
          <w:sz w:val="24"/>
          <w:szCs w:val="24"/>
        </w:rPr>
        <w:t>Roselli</w:t>
      </w:r>
      <w:proofErr w:type="spellEnd"/>
      <w:r w:rsidRPr="00E84E65">
        <w:rPr>
          <w:rFonts w:ascii="Arial" w:hAnsi="Arial" w:cs="Arial"/>
          <w:sz w:val="24"/>
          <w:szCs w:val="24"/>
        </w:rPr>
        <w:t>, 2007, p. 137).</w:t>
      </w:r>
    </w:p>
    <w:p w:rsidR="00E84E65" w:rsidRPr="00E84E65" w:rsidRDefault="00E84E65" w:rsidP="00E84E65">
      <w:pPr>
        <w:spacing w:before="240" w:after="240" w:line="360" w:lineRule="auto"/>
        <w:ind w:firstLine="567"/>
        <w:jc w:val="both"/>
        <w:rPr>
          <w:rFonts w:ascii="Arial" w:hAnsi="Arial" w:cs="Arial"/>
          <w:sz w:val="24"/>
          <w:szCs w:val="24"/>
        </w:rPr>
      </w:pPr>
      <w:r w:rsidRPr="00E84E65">
        <w:rPr>
          <w:rFonts w:ascii="Arial" w:hAnsi="Arial" w:cs="Arial"/>
          <w:sz w:val="24"/>
          <w:szCs w:val="24"/>
        </w:rPr>
        <w:t xml:space="preserve"> Lo enunciado afecta en un trabajador con tareas de manufactura su autoestima y el desempeño del trabajador, ocasionando en el empleado inseguridad, rechazo, mal desempeño y estrés aparentemente producto de su trabajo; sin embargo, el origen neuropsicológico de su dificultad tanto el empleado como la organización lo suelen desconocer, en ocasiones las organizaciones sólo entienden las cifras. </w:t>
      </w:r>
    </w:p>
    <w:p w:rsidR="00E84E65" w:rsidRPr="00C92DAA" w:rsidRDefault="00E84E65" w:rsidP="00E84E65">
      <w:pPr>
        <w:spacing w:before="240" w:after="240" w:line="360" w:lineRule="auto"/>
        <w:ind w:firstLine="567"/>
        <w:jc w:val="both"/>
        <w:rPr>
          <w:rFonts w:ascii="Arial" w:hAnsi="Arial" w:cs="Arial"/>
        </w:rPr>
      </w:pPr>
      <w:r w:rsidRPr="00E84E65">
        <w:rPr>
          <w:rFonts w:ascii="Arial" w:hAnsi="Arial" w:cs="Arial"/>
          <w:sz w:val="24"/>
          <w:szCs w:val="24"/>
        </w:rPr>
        <w:lastRenderedPageBreak/>
        <w:t>Los problemas de origen neuropsicológicos, pueden ser causa de algún “foco rojo” en un trabajador de la organización, pueden afectar la productividad y el comportamiento del colaborador, pero en ocasiones los limitados conocimientos en la materia comportamental de la organización, en poco ayuda, no cumplimentando su labor de seguridad industrial y de salud ocupacional</w:t>
      </w:r>
      <w:r w:rsidRPr="00C92DAA">
        <w:rPr>
          <w:rFonts w:ascii="Arial" w:hAnsi="Arial" w:cs="Arial"/>
        </w:rPr>
        <w:t xml:space="preserve"> con el empleado.</w:t>
      </w:r>
    </w:p>
    <w:p w:rsidR="00F6622B" w:rsidRDefault="00F6622B" w:rsidP="00E84E65">
      <w:pPr>
        <w:widowControl w:val="0"/>
        <w:spacing w:after="0" w:line="360" w:lineRule="auto"/>
        <w:jc w:val="both"/>
        <w:rPr>
          <w:rFonts w:ascii="Arial" w:hAnsi="Arial" w:cs="Arial"/>
          <w:sz w:val="24"/>
          <w:szCs w:val="24"/>
        </w:rPr>
      </w:pPr>
      <w:r>
        <w:rPr>
          <w:noProof/>
          <w:lang w:eastAsia="es-PE"/>
        </w:rPr>
        <mc:AlternateContent>
          <mc:Choice Requires="wps">
            <w:drawing>
              <wp:anchor distT="0" distB="0" distL="114300" distR="114300" simplePos="0" relativeHeight="251668992" behindDoc="1" locked="0" layoutInCell="1" allowOverlap="1" wp14:anchorId="6D4A65C0" wp14:editId="5A2E5B31">
                <wp:simplePos x="0" y="0"/>
                <wp:positionH relativeFrom="column">
                  <wp:posOffset>-33655</wp:posOffset>
                </wp:positionH>
                <wp:positionV relativeFrom="paragraph">
                  <wp:posOffset>254000</wp:posOffset>
                </wp:positionV>
                <wp:extent cx="2371725" cy="333375"/>
                <wp:effectExtent l="57150" t="19050" r="85725" b="104775"/>
                <wp:wrapTight wrapText="bothSides">
                  <wp:wrapPolygon edited="0">
                    <wp:start x="-173" y="-1234"/>
                    <wp:lineTo x="-520" y="0"/>
                    <wp:lineTo x="-520" y="24686"/>
                    <wp:lineTo x="0" y="27154"/>
                    <wp:lineTo x="21687" y="27154"/>
                    <wp:lineTo x="22207" y="19749"/>
                    <wp:lineTo x="21860" y="1234"/>
                    <wp:lineTo x="21860" y="-1234"/>
                    <wp:lineTo x="-173" y="-1234"/>
                  </wp:wrapPolygon>
                </wp:wrapTight>
                <wp:docPr id="4" name="Rectángulo redondeado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1725" cy="333375"/>
                        </a:xfrm>
                        <a:prstGeom prst="roundRect">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rsidR="00F6622B" w:rsidRPr="00B8338D" w:rsidRDefault="00E84E65" w:rsidP="00F6622B">
                            <w:pPr>
                              <w:jc w:val="center"/>
                              <w:rPr>
                                <w:rFonts w:ascii="Arial" w:hAnsi="Arial" w:cs="Arial"/>
                                <w:b/>
                                <w:color w:val="FFFFFF"/>
                              </w:rPr>
                            </w:pPr>
                            <w:r>
                              <w:rPr>
                                <w:rFonts w:ascii="Arial" w:hAnsi="Arial" w:cs="Arial"/>
                                <w:b/>
                                <w:color w:val="FFFFFF"/>
                              </w:rPr>
                              <w:t>MÉTODO</w:t>
                            </w:r>
                          </w:p>
                          <w:p w:rsidR="00F6622B" w:rsidRPr="007D5CC4" w:rsidRDefault="00F6622B" w:rsidP="00F6622B">
                            <w:pPr>
                              <w:jc w:val="center"/>
                              <w:rPr>
                                <w:rFonts w:ascii="Arial" w:hAnsi="Arial" w:cs="Arial"/>
                                <w:b/>
                                <w:color w:val="FFFF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_x0000_s1031" style="position:absolute;left:0;text-align:left;margin-left:-2.65pt;margin-top:20pt;width:186.75pt;height:26.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" fillcolor="#2c5d98" strokecolor="#4a7ebb">
                <v:fill color2="#3a7ccb" rotate="t" angle="180" colors="0 #2c5d98;52429f #3c7bc7;1 #3a7ccb" focus="100%" type="gradient">
                  <o:fill v:ext="view" type="gradientUnscaled"/>
                </v:fill>
                <v:shadow on="t" color="black" opacity="22937f" origin=",.5" offset="0,.63889mm"/>
                <v:path arrowok="t"/>
                <v:textbox>
                  <w:txbxContent>
                    <w:p w:rsidR="00F6622B" w:rsidRPr="00B8338D" w:rsidRDefault="00E84E65" w:rsidP="00F6622B">
                      <w:pPr>
                        <w:jc w:val="center"/>
                        <w:rPr>
                          <w:rFonts w:ascii="Arial" w:hAnsi="Arial" w:cs="Arial"/>
                          <w:b/>
                          <w:color w:val="FFFFFF"/>
                        </w:rPr>
                      </w:pPr>
                      <w:r>
                        <w:rPr>
                          <w:rFonts w:ascii="Arial" w:hAnsi="Arial" w:cs="Arial"/>
                          <w:b/>
                          <w:color w:val="FFFFFF"/>
                        </w:rPr>
                        <w:t>MÉTODO</w:t>
                      </w:r>
                    </w:p>
                    <w:p w:rsidR="00F6622B" w:rsidRPr="007D5CC4" w:rsidRDefault="00F6622B" w:rsidP="00F6622B">
                      <w:pPr>
                        <w:jc w:val="center"/>
                        <w:rPr>
                          <w:rFonts w:ascii="Arial" w:hAnsi="Arial" w:cs="Arial"/>
                          <w:b/>
                          <w:color w:val="FFFFFF"/>
                        </w:rPr>
                      </w:pPr>
                    </w:p>
                  </w:txbxContent>
                </v:textbox>
                <w10:wrap type="tight"/>
              </v:roundrect>
            </w:pict>
          </mc:Fallback>
        </mc:AlternateContent>
      </w:r>
    </w:p>
    <w:p w:rsidR="00F6622B" w:rsidRDefault="00F6622B" w:rsidP="00F6622B">
      <w:pPr>
        <w:spacing w:line="360" w:lineRule="auto"/>
        <w:jc w:val="both"/>
        <w:rPr>
          <w:rFonts w:ascii="Arial" w:hAnsi="Arial" w:cs="Arial"/>
          <w:sz w:val="24"/>
          <w:szCs w:val="24"/>
        </w:rPr>
      </w:pPr>
    </w:p>
    <w:p w:rsidR="00DC5D2F" w:rsidRPr="00F6622B" w:rsidRDefault="00DC5D2F" w:rsidP="00F6622B">
      <w:pPr>
        <w:spacing w:line="360" w:lineRule="auto"/>
        <w:jc w:val="both"/>
        <w:rPr>
          <w:rFonts w:ascii="Arial" w:hAnsi="Arial" w:cs="Arial"/>
          <w:sz w:val="24"/>
          <w:szCs w:val="24"/>
        </w:rPr>
      </w:pPr>
    </w:p>
    <w:p w:rsidR="00E84E65" w:rsidRPr="00E84E65" w:rsidRDefault="00E84E65" w:rsidP="00E84E65">
      <w:pPr>
        <w:spacing w:before="240" w:after="240" w:line="360" w:lineRule="auto"/>
        <w:ind w:firstLine="567"/>
        <w:jc w:val="both"/>
        <w:rPr>
          <w:rFonts w:ascii="Arial" w:hAnsi="Arial" w:cs="Arial"/>
          <w:sz w:val="24"/>
          <w:szCs w:val="24"/>
        </w:rPr>
      </w:pPr>
      <w:r w:rsidRPr="00E84E65">
        <w:rPr>
          <w:rFonts w:ascii="Arial" w:hAnsi="Arial" w:cs="Arial"/>
          <w:sz w:val="24"/>
          <w:szCs w:val="24"/>
        </w:rPr>
        <w:t xml:space="preserve">El presente trabajo posee un enfoque cualitativo, debido a que se harán descripciones relativas a una situación o situaciones específicas, de una persona determinada o de un comportamiento definido. </w:t>
      </w:r>
    </w:p>
    <w:p w:rsidR="00E84E65" w:rsidRPr="00E84E65" w:rsidRDefault="00E84E65" w:rsidP="00E84E65">
      <w:pPr>
        <w:spacing w:before="240" w:after="240" w:line="360" w:lineRule="auto"/>
        <w:ind w:firstLine="567"/>
        <w:jc w:val="both"/>
        <w:rPr>
          <w:rFonts w:ascii="Arial" w:hAnsi="Arial" w:cs="Arial"/>
          <w:sz w:val="24"/>
          <w:szCs w:val="24"/>
        </w:rPr>
      </w:pPr>
      <w:r w:rsidRPr="00E84E65">
        <w:rPr>
          <w:rFonts w:ascii="Arial" w:hAnsi="Arial" w:cs="Arial"/>
          <w:sz w:val="24"/>
          <w:szCs w:val="24"/>
        </w:rPr>
        <w:t xml:space="preserve">Asimismo, es una investigación de tipo documental porque se respaldará el escrito por medio de la consulta de fuentes documentales y electrónicas como libros, tesis, artículos, monografías, ensayos, opiniones, antologías, periódicos, revistas especializadas. De igual forma, mediante la consulta de diversos expedientes neuropsicológico </w:t>
      </w:r>
      <w:r w:rsidRPr="00E84E65">
        <w:rPr>
          <w:rFonts w:ascii="Arial" w:hAnsi="Arial" w:cs="Arial"/>
          <w:sz w:val="24"/>
          <w:szCs w:val="24"/>
        </w:rPr>
        <w:lastRenderedPageBreak/>
        <w:t>clínicos de una clínica privada especializada en neuropsicología, la cual se encuentra al norte de la Ciudad de México.</w:t>
      </w:r>
    </w:p>
    <w:p w:rsidR="00E84E65" w:rsidRDefault="00E84E65" w:rsidP="00E84E65">
      <w:pPr>
        <w:spacing w:before="240" w:after="240" w:line="360" w:lineRule="auto"/>
        <w:ind w:firstLine="567"/>
        <w:jc w:val="both"/>
        <w:rPr>
          <w:rFonts w:ascii="Arial" w:hAnsi="Arial" w:cs="Arial"/>
          <w:sz w:val="24"/>
          <w:szCs w:val="24"/>
        </w:rPr>
      </w:pPr>
      <w:r w:rsidRPr="00E84E65">
        <w:rPr>
          <w:rFonts w:ascii="Arial" w:hAnsi="Arial" w:cs="Arial"/>
          <w:sz w:val="24"/>
          <w:szCs w:val="24"/>
        </w:rPr>
        <w:t>Respecto al diseño de investigación, este será No Experimental porque no se manipulan las variables por parte del investigador.</w:t>
      </w:r>
    </w:p>
    <w:p w:rsidR="00E84E65" w:rsidRPr="00E84E65" w:rsidRDefault="00E84E65" w:rsidP="00E84E65">
      <w:pPr>
        <w:spacing w:before="240" w:after="240" w:line="360" w:lineRule="auto"/>
        <w:ind w:firstLine="567"/>
        <w:jc w:val="both"/>
        <w:rPr>
          <w:rFonts w:ascii="Arial" w:hAnsi="Arial" w:cs="Arial"/>
          <w:sz w:val="24"/>
          <w:szCs w:val="24"/>
        </w:rPr>
      </w:pPr>
      <w:r>
        <w:rPr>
          <w:noProof/>
          <w:lang w:eastAsia="es-PE"/>
        </w:rPr>
        <mc:AlternateContent>
          <mc:Choice Requires="wps">
            <w:drawing>
              <wp:anchor distT="0" distB="0" distL="114300" distR="114300" simplePos="0" relativeHeight="251671040" behindDoc="1" locked="0" layoutInCell="1" allowOverlap="1" wp14:anchorId="0B2C8E0A" wp14:editId="4751D3E7">
                <wp:simplePos x="0" y="0"/>
                <wp:positionH relativeFrom="column">
                  <wp:posOffset>60960</wp:posOffset>
                </wp:positionH>
                <wp:positionV relativeFrom="paragraph">
                  <wp:posOffset>380365</wp:posOffset>
                </wp:positionV>
                <wp:extent cx="2873375" cy="333375"/>
                <wp:effectExtent l="57150" t="19050" r="79375" b="104775"/>
                <wp:wrapTight wrapText="bothSides">
                  <wp:wrapPolygon edited="0">
                    <wp:start x="-143" y="-1234"/>
                    <wp:lineTo x="-430" y="0"/>
                    <wp:lineTo x="-430" y="24686"/>
                    <wp:lineTo x="0" y="27154"/>
                    <wp:lineTo x="21624" y="27154"/>
                    <wp:lineTo x="22053" y="19749"/>
                    <wp:lineTo x="21767" y="1234"/>
                    <wp:lineTo x="21767" y="-1234"/>
                    <wp:lineTo x="-143" y="-1234"/>
                  </wp:wrapPolygon>
                </wp:wrapTight>
                <wp:docPr id="3" name="Rectángulo redondeado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3375" cy="333375"/>
                        </a:xfrm>
                        <a:prstGeom prst="roundRect">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rsidR="00E84E65" w:rsidRPr="00B8338D" w:rsidRDefault="00E84E65" w:rsidP="00E84E65">
                            <w:pPr>
                              <w:jc w:val="center"/>
                              <w:rPr>
                                <w:rFonts w:ascii="Arial" w:hAnsi="Arial" w:cs="Arial"/>
                                <w:b/>
                                <w:color w:val="FFFFFF"/>
                              </w:rPr>
                            </w:pPr>
                            <w:r>
                              <w:rPr>
                                <w:rFonts w:ascii="Arial" w:hAnsi="Arial" w:cs="Arial"/>
                                <w:b/>
                                <w:color w:val="FFFFFF"/>
                              </w:rPr>
                              <w:t>DESARROLLO/ANÁLISIS/RESULTADO</w:t>
                            </w:r>
                          </w:p>
                          <w:p w:rsidR="00E84E65" w:rsidRPr="007D5CC4" w:rsidRDefault="00E84E65" w:rsidP="00E84E65">
                            <w:pPr>
                              <w:jc w:val="center"/>
                              <w:rPr>
                                <w:rFonts w:ascii="Arial" w:hAnsi="Arial" w:cs="Arial"/>
                                <w:b/>
                                <w:color w:val="FFFF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_x0000_s1032" style="position:absolute;left:0;text-align:left;margin-left:4.8pt;margin-top:29.95pt;width:226.25pt;height:26.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" fillcolor="#2c5d98" strokecolor="#4a7ebb">
                <v:fill color2="#3a7ccb" rotate="t" angle="180" colors="0 #2c5d98;52429f #3c7bc7;1 #3a7ccb" focus="100%" type="gradient">
                  <o:fill v:ext="view" type="gradientUnscaled"/>
                </v:fill>
                <v:shadow on="t" color="black" opacity="22937f" origin=",.5" offset="0,.63889mm"/>
                <v:path arrowok="t"/>
                <v:textbox>
                  <w:txbxContent>
                    <w:p w:rsidR="00E84E65" w:rsidRPr="00B8338D" w:rsidRDefault="00E84E65" w:rsidP="00E84E65">
                      <w:pPr>
                        <w:jc w:val="center"/>
                        <w:rPr>
                          <w:rFonts w:ascii="Arial" w:hAnsi="Arial" w:cs="Arial"/>
                          <w:b/>
                          <w:color w:val="FFFFFF"/>
                        </w:rPr>
                      </w:pPr>
                      <w:r>
                        <w:rPr>
                          <w:rFonts w:ascii="Arial" w:hAnsi="Arial" w:cs="Arial"/>
                          <w:b/>
                          <w:color w:val="FFFFFF"/>
                        </w:rPr>
                        <w:t>DESARROLLO/ANÁLISIS/RESULTADO</w:t>
                      </w:r>
                    </w:p>
                    <w:p w:rsidR="00E84E65" w:rsidRPr="007D5CC4" w:rsidRDefault="00E84E65" w:rsidP="00E84E65">
                      <w:pPr>
                        <w:jc w:val="center"/>
                        <w:rPr>
                          <w:rFonts w:ascii="Arial" w:hAnsi="Arial" w:cs="Arial"/>
                          <w:b/>
                          <w:color w:val="FFFFFF"/>
                        </w:rPr>
                      </w:pPr>
                    </w:p>
                  </w:txbxContent>
                </v:textbox>
                <w10:wrap type="tight"/>
              </v:roundrect>
            </w:pict>
          </mc:Fallback>
        </mc:AlternateContent>
      </w:r>
    </w:p>
    <w:p w:rsidR="00F6622B" w:rsidRDefault="00F6622B" w:rsidP="00F6622B">
      <w:pPr>
        <w:spacing w:line="360" w:lineRule="auto"/>
        <w:jc w:val="both"/>
        <w:rPr>
          <w:rFonts w:ascii="Arial" w:hAnsi="Arial" w:cs="Arial"/>
          <w:sz w:val="24"/>
          <w:szCs w:val="24"/>
        </w:rPr>
      </w:pPr>
    </w:p>
    <w:p w:rsidR="00E84E65" w:rsidRPr="00E84E65" w:rsidRDefault="00E84E65" w:rsidP="00E84E65">
      <w:pPr>
        <w:spacing w:before="240" w:after="240" w:line="360" w:lineRule="auto"/>
        <w:ind w:firstLine="567"/>
        <w:jc w:val="both"/>
        <w:rPr>
          <w:rFonts w:ascii="Arial" w:hAnsi="Arial" w:cs="Arial"/>
          <w:sz w:val="24"/>
          <w:szCs w:val="24"/>
        </w:rPr>
      </w:pPr>
      <w:r w:rsidRPr="00E84E65">
        <w:rPr>
          <w:rFonts w:ascii="Arial" w:hAnsi="Arial" w:cs="Arial"/>
          <w:sz w:val="24"/>
          <w:szCs w:val="24"/>
        </w:rPr>
        <w:t xml:space="preserve">En este apartado, se responde a la pregunta: ¿Existen hallazgos que permitan establecer como relevante a la neuropsicología en el comportamiento del trabajador? La respuesta es afirmativa, ya que por una parte, no podemos negar los avances científicos que han tenido las neurociencias. </w:t>
      </w:r>
    </w:p>
    <w:p w:rsidR="00E84E65" w:rsidRPr="00E84E65" w:rsidRDefault="00E84E65" w:rsidP="00E84E65">
      <w:pPr>
        <w:spacing w:before="240" w:after="240" w:line="360" w:lineRule="auto"/>
        <w:ind w:firstLine="567"/>
        <w:jc w:val="both"/>
        <w:rPr>
          <w:rFonts w:ascii="Arial" w:hAnsi="Arial" w:cs="Arial"/>
          <w:sz w:val="24"/>
          <w:szCs w:val="24"/>
        </w:rPr>
      </w:pPr>
      <w:r w:rsidRPr="00E84E65">
        <w:rPr>
          <w:rFonts w:ascii="Arial" w:hAnsi="Arial" w:cs="Arial"/>
          <w:sz w:val="24"/>
          <w:szCs w:val="24"/>
        </w:rPr>
        <w:t xml:space="preserve">A su vez, dando continuidad a la respuesta de la pregunta formulada, la Neuropsicología es relevante en el aspecto organizacional porque su naturaleza aplicada a la industria nos podría ayudar a predecir, explicar y comprender el comportamiento del trabajador y en consecuencia, su impacto </w:t>
      </w:r>
      <w:r w:rsidRPr="00E84E65">
        <w:rPr>
          <w:rFonts w:ascii="Arial" w:hAnsi="Arial" w:cs="Arial"/>
          <w:sz w:val="24"/>
          <w:szCs w:val="24"/>
        </w:rPr>
        <w:lastRenderedPageBreak/>
        <w:t xml:space="preserve">en la organización al ser un elemento del sistema referido. Asimismo, las aplicaciones neuropsicológicas son irrefutables, debido a la alta exigencia en el campo laboral y al óptimo desempeño físico y cognoscitivo que exigen las organizaciones. </w:t>
      </w:r>
    </w:p>
    <w:p w:rsidR="00E84E65" w:rsidRPr="00E84E65" w:rsidRDefault="00E84E65" w:rsidP="00E84E65">
      <w:pPr>
        <w:spacing w:before="240" w:after="240" w:line="360" w:lineRule="auto"/>
        <w:ind w:firstLine="567"/>
        <w:jc w:val="both"/>
        <w:rPr>
          <w:rFonts w:ascii="Arial" w:hAnsi="Arial" w:cs="Arial"/>
          <w:sz w:val="24"/>
          <w:szCs w:val="24"/>
        </w:rPr>
      </w:pPr>
      <w:r w:rsidRPr="00E84E65">
        <w:rPr>
          <w:rFonts w:ascii="Arial" w:hAnsi="Arial" w:cs="Arial"/>
          <w:sz w:val="24"/>
          <w:szCs w:val="24"/>
        </w:rPr>
        <w:t xml:space="preserve">Relativo al desempeño cognoscitivo que puede tener un empleado, conviene apuntar a </w:t>
      </w:r>
      <w:proofErr w:type="spellStart"/>
      <w:r w:rsidRPr="00E84E65">
        <w:rPr>
          <w:rFonts w:ascii="Arial" w:hAnsi="Arial" w:cs="Arial"/>
          <w:sz w:val="24"/>
          <w:szCs w:val="24"/>
        </w:rPr>
        <w:t>Ostrosky</w:t>
      </w:r>
      <w:proofErr w:type="spellEnd"/>
      <w:r w:rsidRPr="00E84E65">
        <w:rPr>
          <w:rFonts w:ascii="Arial" w:hAnsi="Arial" w:cs="Arial"/>
          <w:sz w:val="24"/>
          <w:szCs w:val="24"/>
        </w:rPr>
        <w:t xml:space="preserve">-Solís, Gómez, Matute, </w:t>
      </w:r>
      <w:proofErr w:type="spellStart"/>
      <w:r w:rsidRPr="00E84E65">
        <w:rPr>
          <w:rFonts w:ascii="Arial" w:hAnsi="Arial" w:cs="Arial"/>
          <w:sz w:val="24"/>
          <w:szCs w:val="24"/>
        </w:rPr>
        <w:t>Rosselli</w:t>
      </w:r>
      <w:proofErr w:type="spellEnd"/>
      <w:r w:rsidRPr="00E84E65">
        <w:rPr>
          <w:rFonts w:ascii="Arial" w:hAnsi="Arial" w:cs="Arial"/>
          <w:sz w:val="24"/>
          <w:szCs w:val="24"/>
        </w:rPr>
        <w:t xml:space="preserve">, Ardila &amp; Pineda (2003), ellos apuntan que los sujetos que denotan alteraciones y fluctuaciones en el funcionamiento mental, los cuales son los primeros síntomas observables, nos permiten establecer la presencia de condiciones neuropatológicas subyacentes (p. 7). </w:t>
      </w:r>
    </w:p>
    <w:p w:rsidR="00E84E65" w:rsidRPr="00E84E65" w:rsidRDefault="00E84E65" w:rsidP="00E84E65">
      <w:pPr>
        <w:spacing w:before="240" w:after="240" w:line="360" w:lineRule="auto"/>
        <w:ind w:firstLine="567"/>
        <w:jc w:val="both"/>
        <w:rPr>
          <w:rFonts w:ascii="Arial" w:hAnsi="Arial" w:cs="Arial"/>
          <w:sz w:val="24"/>
          <w:szCs w:val="24"/>
        </w:rPr>
      </w:pPr>
      <w:r w:rsidRPr="00E84E65">
        <w:rPr>
          <w:rFonts w:ascii="Arial" w:hAnsi="Arial" w:cs="Arial"/>
          <w:sz w:val="24"/>
          <w:szCs w:val="24"/>
        </w:rPr>
        <w:t>La Neuropsicología por medio de la evaluación neuropsicológica nos permite un correcto manejo médico y conductual de la persona, de igual forma, esto se refleja en el desempeño del colaborador e impacta en su rendimiento, en los resultados y en el comportamiento organizacional.</w:t>
      </w:r>
    </w:p>
    <w:p w:rsidR="00E84E65" w:rsidRPr="00E84E65" w:rsidRDefault="00E84E65" w:rsidP="00E84E65">
      <w:pPr>
        <w:spacing w:before="240" w:after="240" w:line="360" w:lineRule="auto"/>
        <w:ind w:left="737"/>
        <w:jc w:val="both"/>
        <w:rPr>
          <w:rFonts w:ascii="Arial" w:hAnsi="Arial" w:cs="Arial"/>
          <w:sz w:val="24"/>
          <w:szCs w:val="24"/>
        </w:rPr>
      </w:pPr>
      <w:r w:rsidRPr="00E84E65">
        <w:rPr>
          <w:rFonts w:ascii="Arial" w:hAnsi="Arial" w:cs="Arial"/>
          <w:sz w:val="24"/>
          <w:szCs w:val="24"/>
        </w:rPr>
        <w:t xml:space="preserve">El objetivo principal de una evaluación neuropsicológica tanto en niños como en adultos es </w:t>
      </w:r>
      <w:r w:rsidRPr="00E84E65">
        <w:rPr>
          <w:rFonts w:ascii="Arial" w:hAnsi="Arial" w:cs="Arial"/>
          <w:sz w:val="24"/>
          <w:szCs w:val="24"/>
        </w:rPr>
        <w:lastRenderedPageBreak/>
        <w:t xml:space="preserve">determinar la presencia de cambios cognitivos y del comportamiento en individuos en quienes se sospecha algún tipo de alteración o disfunción cerebral (…) El objetivo central de una evaluación neuropsicológica no es la localización de un daño cerebral. </w:t>
      </w:r>
    </w:p>
    <w:p w:rsidR="00E84E65" w:rsidRPr="00E84E65" w:rsidRDefault="00E84E65" w:rsidP="00E84E65">
      <w:pPr>
        <w:spacing w:before="240" w:after="240" w:line="360" w:lineRule="auto"/>
        <w:ind w:left="737"/>
        <w:jc w:val="both"/>
        <w:rPr>
          <w:rFonts w:ascii="Arial" w:hAnsi="Arial" w:cs="Arial"/>
          <w:sz w:val="24"/>
          <w:szCs w:val="24"/>
        </w:rPr>
      </w:pPr>
      <w:r w:rsidRPr="00E84E65">
        <w:rPr>
          <w:rFonts w:ascii="Arial" w:hAnsi="Arial" w:cs="Arial"/>
          <w:sz w:val="24"/>
          <w:szCs w:val="24"/>
        </w:rPr>
        <w:t xml:space="preserve">En consecuencia, un detallado estudio de las funciones cognitivas y de la forma de comportarse puede contribuir tanto al diagnóstico etiológico como al diagnóstico diferencial de numerosas condiciones neurológicas. Por ejemplo, puede ayudar a determinar si el perfil neuropsicológico hallado corresponde más a una condición neurológica que a una condición psiquiátrica; o si se trata de un proceso agudo o un proceso crónico (Matute, </w:t>
      </w:r>
      <w:proofErr w:type="spellStart"/>
      <w:r w:rsidRPr="00E84E65">
        <w:rPr>
          <w:rFonts w:ascii="Arial" w:hAnsi="Arial" w:cs="Arial"/>
          <w:sz w:val="24"/>
          <w:szCs w:val="24"/>
        </w:rPr>
        <w:t>Roselli</w:t>
      </w:r>
      <w:proofErr w:type="spellEnd"/>
      <w:r w:rsidRPr="00E84E65">
        <w:rPr>
          <w:rFonts w:ascii="Arial" w:hAnsi="Arial" w:cs="Arial"/>
          <w:sz w:val="24"/>
          <w:szCs w:val="24"/>
        </w:rPr>
        <w:t xml:space="preserve"> &amp; Ardila Cap. IV, pp. 1-2). </w:t>
      </w:r>
    </w:p>
    <w:p w:rsidR="00E84E65" w:rsidRPr="00E84E65" w:rsidRDefault="00E84E65" w:rsidP="00E84E65">
      <w:pPr>
        <w:spacing w:before="240" w:after="240" w:line="360" w:lineRule="auto"/>
        <w:ind w:firstLine="567"/>
        <w:jc w:val="both"/>
        <w:rPr>
          <w:rFonts w:ascii="Arial" w:hAnsi="Arial" w:cs="Arial"/>
          <w:sz w:val="24"/>
          <w:szCs w:val="24"/>
        </w:rPr>
      </w:pPr>
      <w:r w:rsidRPr="00E84E65">
        <w:rPr>
          <w:rFonts w:ascii="Arial" w:hAnsi="Arial" w:cs="Arial"/>
          <w:sz w:val="24"/>
          <w:szCs w:val="24"/>
        </w:rPr>
        <w:t xml:space="preserve">Lo enunciado nos motiva al reconocimiento de los conocimiento teóricos y prácticos que existen en la neuropsicología, dejando de considerarla únicamente aplicable en el terreno </w:t>
      </w:r>
      <w:r w:rsidRPr="00E84E65">
        <w:rPr>
          <w:rFonts w:ascii="Arial" w:hAnsi="Arial" w:cs="Arial"/>
          <w:sz w:val="24"/>
          <w:szCs w:val="24"/>
        </w:rPr>
        <w:lastRenderedPageBreak/>
        <w:t xml:space="preserve">clínico, llevarla al campo organizacional o industrial sería de gran utilidad. Incluso, se puede obtener un diagnóstico neuropsicológico con mayor permanencia en un sujeto adulto que en un infante. </w:t>
      </w:r>
    </w:p>
    <w:p w:rsidR="00E84E65" w:rsidRPr="00E84E65" w:rsidRDefault="00E84E65" w:rsidP="00E84E65">
      <w:pPr>
        <w:spacing w:before="240" w:after="240" w:line="360" w:lineRule="auto"/>
        <w:ind w:firstLine="567"/>
        <w:jc w:val="both"/>
        <w:rPr>
          <w:rFonts w:ascii="Arial" w:hAnsi="Arial" w:cs="Arial"/>
          <w:sz w:val="24"/>
          <w:szCs w:val="24"/>
        </w:rPr>
      </w:pPr>
      <w:r w:rsidRPr="00E84E65">
        <w:rPr>
          <w:rFonts w:ascii="Arial" w:hAnsi="Arial" w:cs="Arial"/>
          <w:sz w:val="24"/>
          <w:szCs w:val="24"/>
        </w:rPr>
        <w:t>La Neuropsicología también nos puede ayudar al reconocimiento y la atención de problemas de aprendizaje que desde la infancia se han presentado hasta la edad adulta, por ejemplo, los problemas en cálculo, trastornos de lectura o de escritura, los cuales en ocasiones no son detectados por algunos departamentos de Recursos Humanos por error o negligencia, a veces por la inexperiencia del seleccionador del personal, o bien, la premura con que hay que cubrir una vacante, da pauta a ocupar una plaza con el candidato que se tiene “a la mano” y no con el que se debería de ser.</w:t>
      </w:r>
    </w:p>
    <w:p w:rsidR="00E84E65" w:rsidRPr="00E84E65" w:rsidRDefault="00E84E65" w:rsidP="00E84E65">
      <w:pPr>
        <w:spacing w:before="240" w:after="240" w:line="360" w:lineRule="auto"/>
        <w:ind w:firstLine="567"/>
        <w:jc w:val="both"/>
        <w:rPr>
          <w:rFonts w:ascii="Arial" w:hAnsi="Arial" w:cs="Arial"/>
          <w:sz w:val="24"/>
          <w:szCs w:val="24"/>
        </w:rPr>
      </w:pPr>
      <w:r w:rsidRPr="00E84E65">
        <w:rPr>
          <w:rFonts w:ascii="Arial" w:hAnsi="Arial" w:cs="Arial"/>
          <w:sz w:val="24"/>
          <w:szCs w:val="24"/>
        </w:rPr>
        <w:t xml:space="preserve">En la misma línea, uno de los elementos a considerar a favor de la Neuropsicología en las organizaciones, se sustenta en que el diagnóstico y el pronóstico de un adulto se puede hacer en un tiempo relativamente breve después de ocurrida una lesión cerebral, cuando se trata de una condición no </w:t>
      </w:r>
      <w:r w:rsidRPr="00E84E65">
        <w:rPr>
          <w:rFonts w:ascii="Arial" w:hAnsi="Arial" w:cs="Arial"/>
          <w:sz w:val="24"/>
          <w:szCs w:val="24"/>
        </w:rPr>
        <w:lastRenderedPageBreak/>
        <w:t xml:space="preserve">progresiva (Matute, </w:t>
      </w:r>
      <w:proofErr w:type="spellStart"/>
      <w:r w:rsidRPr="00E84E65">
        <w:rPr>
          <w:rFonts w:ascii="Arial" w:hAnsi="Arial" w:cs="Arial"/>
          <w:sz w:val="24"/>
          <w:szCs w:val="24"/>
        </w:rPr>
        <w:t>Roselli</w:t>
      </w:r>
      <w:proofErr w:type="spellEnd"/>
      <w:r w:rsidRPr="00E84E65">
        <w:rPr>
          <w:rFonts w:ascii="Arial" w:hAnsi="Arial" w:cs="Arial"/>
          <w:sz w:val="24"/>
          <w:szCs w:val="24"/>
        </w:rPr>
        <w:t xml:space="preserve"> y Ardila, 2010, p. 133). </w:t>
      </w:r>
    </w:p>
    <w:p w:rsidR="00E84E65" w:rsidRPr="00E84E65" w:rsidRDefault="00E84E65" w:rsidP="00E84E65">
      <w:pPr>
        <w:spacing w:before="240" w:after="240" w:line="360" w:lineRule="auto"/>
        <w:ind w:firstLine="567"/>
        <w:jc w:val="both"/>
        <w:rPr>
          <w:rFonts w:ascii="Arial" w:hAnsi="Arial" w:cs="Arial"/>
          <w:sz w:val="24"/>
          <w:szCs w:val="24"/>
        </w:rPr>
      </w:pPr>
      <w:r w:rsidRPr="00E84E65">
        <w:rPr>
          <w:rFonts w:ascii="Arial" w:hAnsi="Arial" w:cs="Arial"/>
          <w:sz w:val="24"/>
          <w:szCs w:val="24"/>
        </w:rPr>
        <w:t>Los departamentos de Recursos Humanos, tienen por delante un reto importante con la denominada “selección por competencias”, y la consecuente gestión del personal por competencias (comportamientos), las cuales “son el conjunto de conocimientos, aptitudes y actitudes que se deben de aportar a un puesto de trabajo para desempeñarlo con el grado máximo de eficiencia (…) las competencias están constituidas por conocimientos, aptitudes y actitudes (Montes &amp; González, 2006, p. 67)”.</w:t>
      </w:r>
    </w:p>
    <w:p w:rsidR="00E84E65" w:rsidRPr="00E84E65" w:rsidRDefault="00E84E65" w:rsidP="00E84E65">
      <w:pPr>
        <w:spacing w:before="240" w:after="240" w:line="360" w:lineRule="auto"/>
        <w:ind w:firstLine="567"/>
        <w:jc w:val="both"/>
        <w:rPr>
          <w:rFonts w:ascii="Arial" w:hAnsi="Arial" w:cs="Arial"/>
          <w:sz w:val="24"/>
          <w:szCs w:val="24"/>
        </w:rPr>
      </w:pPr>
      <w:r w:rsidRPr="00E84E65">
        <w:rPr>
          <w:rFonts w:ascii="Arial" w:hAnsi="Arial" w:cs="Arial"/>
          <w:sz w:val="24"/>
          <w:szCs w:val="24"/>
        </w:rPr>
        <w:t xml:space="preserve">Se puede afirmar que existe un reto conjunto por parte de la gestión por competencias y la Neuropsicología, porque las competencias se presentan como un modelo que se alimenta por medio de la experiencia profesional, se ostentan como dinámicas y flexibles, semejante al desarrollo. Es decir, se puede aseverar que la gestión por competencias es un modelo basado en la gestión del conocimiento, en el know-how, sustentado con pilares cognitivos, sociales y técnicos. </w:t>
      </w:r>
    </w:p>
    <w:p w:rsidR="00E84E65" w:rsidRPr="00E84E65" w:rsidRDefault="00E84E65" w:rsidP="00E84E65">
      <w:pPr>
        <w:spacing w:before="240" w:after="240" w:line="360" w:lineRule="auto"/>
        <w:ind w:firstLine="567"/>
        <w:jc w:val="both"/>
        <w:rPr>
          <w:rFonts w:ascii="Arial" w:hAnsi="Arial" w:cs="Arial"/>
          <w:sz w:val="24"/>
          <w:szCs w:val="24"/>
        </w:rPr>
      </w:pPr>
      <w:r w:rsidRPr="00E84E65">
        <w:rPr>
          <w:rFonts w:ascii="Arial" w:hAnsi="Arial" w:cs="Arial"/>
          <w:sz w:val="24"/>
          <w:szCs w:val="24"/>
        </w:rPr>
        <w:lastRenderedPageBreak/>
        <w:t>Sin embargo, el desconocimiento de principios neuropsicológicos, aunado con la presencia de algún déficit en las funciones neuropsicológicas del colaborador (memoria, atención, funciones ejecutivas, etc.), dificultará que los pilares cognitivos, sociales y técnicos, al igual que la adquisición y el desarrollo de las competencias que determinado puesto y la organización requieren, puedan ejecutarse satisfactoriamente en la consecución de los objetivos organizacionales.</w:t>
      </w:r>
    </w:p>
    <w:p w:rsidR="009E1081" w:rsidRPr="004E4C65" w:rsidRDefault="00BE3EA4" w:rsidP="009E1081">
      <w:pPr>
        <w:spacing w:line="360" w:lineRule="auto"/>
        <w:jc w:val="both"/>
        <w:rPr>
          <w:rFonts w:ascii="Arial" w:hAnsi="Arial" w:cs="Arial"/>
          <w:b/>
          <w:lang w:val="es-ES"/>
        </w:rPr>
      </w:pPr>
      <w:r>
        <w:rPr>
          <w:noProof/>
          <w:lang w:eastAsia="es-PE"/>
        </w:rPr>
        <mc:AlternateContent>
          <mc:Choice Requires="wps">
            <w:drawing>
              <wp:anchor distT="0" distB="0" distL="114300" distR="114300" simplePos="0" relativeHeight="251622400" behindDoc="1" locked="0" layoutInCell="1" allowOverlap="1" wp14:anchorId="1E718A76" wp14:editId="04D99415">
                <wp:simplePos x="0" y="0"/>
                <wp:positionH relativeFrom="column">
                  <wp:posOffset>81915</wp:posOffset>
                </wp:positionH>
                <wp:positionV relativeFrom="paragraph">
                  <wp:posOffset>362585</wp:posOffset>
                </wp:positionV>
                <wp:extent cx="2371725" cy="490855"/>
                <wp:effectExtent l="57150" t="19050" r="85725" b="99695"/>
                <wp:wrapTight wrapText="bothSides">
                  <wp:wrapPolygon edited="0">
                    <wp:start x="0" y="-838"/>
                    <wp:lineTo x="-520" y="0"/>
                    <wp:lineTo x="-520" y="23472"/>
                    <wp:lineTo x="173" y="25149"/>
                    <wp:lineTo x="21513" y="25149"/>
                    <wp:lineTo x="22207" y="14251"/>
                    <wp:lineTo x="22207" y="13413"/>
                    <wp:lineTo x="21687" y="838"/>
                    <wp:lineTo x="21687" y="-838"/>
                    <wp:lineTo x="0" y="-838"/>
                  </wp:wrapPolygon>
                </wp:wrapTight>
                <wp:docPr id="64" name="Rectángulo redondeado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1725" cy="490855"/>
                        </a:xfrm>
                        <a:prstGeom prst="roundRect">
                          <a:avLst/>
                        </a:prstGeom>
                        <a:ln/>
                      </wps:spPr>
                      <wps:style>
                        <a:lnRef idx="1">
                          <a:schemeClr val="accent1"/>
                        </a:lnRef>
                        <a:fillRef idx="3">
                          <a:schemeClr val="accent1"/>
                        </a:fillRef>
                        <a:effectRef idx="2">
                          <a:schemeClr val="accent1"/>
                        </a:effectRef>
                        <a:fontRef idx="minor">
                          <a:schemeClr val="lt1"/>
                        </a:fontRef>
                      </wps:style>
                      <wps:txbx>
                        <w:txbxContent>
                          <w:p w:rsidR="00BC63C3" w:rsidRPr="00B8338D" w:rsidRDefault="00FE370F" w:rsidP="00C36F22">
                            <w:pPr>
                              <w:jc w:val="center"/>
                              <w:rPr>
                                <w:rFonts w:ascii="Arial" w:hAnsi="Arial" w:cs="Arial"/>
                                <w:b/>
                                <w:color w:val="FFFFFF"/>
                              </w:rPr>
                            </w:pPr>
                            <w:r>
                              <w:rPr>
                                <w:rFonts w:ascii="Arial" w:hAnsi="Arial" w:cs="Arial"/>
                                <w:b/>
                                <w:color w:val="FFFFFF"/>
                              </w:rPr>
                              <w:t>CONCLUSIONES</w:t>
                            </w:r>
                          </w:p>
                          <w:p w:rsidR="00BC63C3" w:rsidRPr="007D5CC4" w:rsidRDefault="00BC63C3" w:rsidP="00C36F22">
                            <w:pPr>
                              <w:jc w:val="center"/>
                              <w:rPr>
                                <w:rFonts w:ascii="Arial" w:hAnsi="Arial" w:cs="Arial"/>
                                <w:b/>
                                <w:color w:val="FFFF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_x0000_s1033" style="position:absolute;left:0;text-align:left;margin-left:6.45pt;margin-top:28.55pt;width:186.75pt;height:38.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" fillcolor="#254163 [1636]" strokecolor="#4579b8 [3044]">
                <v:fill color2="#4477b6 [3012]" rotate="t" angle="180" colors="0 #2c5d98;52429f #3c7bc7;1 #3a7ccb" focus="100%" type="gradient">
                  <o:fill v:ext="view" type="gradientUnscaled"/>
                </v:fill>
                <v:shadow on="t" color="black" opacity="22937f" origin=",.5" offset="0,.63889mm"/>
                <v:path arrowok="t"/>
                <v:textbox>
                  <w:txbxContent>
                    <w:p w:rsidR="00BC63C3" w:rsidRPr="00B8338D" w:rsidRDefault="00FE370F" w:rsidP="00C36F22">
                      <w:pPr>
                        <w:jc w:val="center"/>
                        <w:rPr>
                          <w:rFonts w:ascii="Arial" w:hAnsi="Arial" w:cs="Arial"/>
                          <w:b/>
                          <w:color w:val="FFFFFF"/>
                        </w:rPr>
                      </w:pPr>
                      <w:r>
                        <w:rPr>
                          <w:rFonts w:ascii="Arial" w:hAnsi="Arial" w:cs="Arial"/>
                          <w:b/>
                          <w:color w:val="FFFFFF"/>
                        </w:rPr>
                        <w:t>CONCLUSIONES</w:t>
                      </w:r>
                    </w:p>
                    <w:p w:rsidR="00BC63C3" w:rsidRPr="007D5CC4" w:rsidRDefault="00BC63C3" w:rsidP="00C36F22">
                      <w:pPr>
                        <w:jc w:val="center"/>
                        <w:rPr>
                          <w:rFonts w:ascii="Arial" w:hAnsi="Arial" w:cs="Arial"/>
                          <w:b/>
                          <w:color w:val="FFFFFF"/>
                        </w:rPr>
                      </w:pPr>
                    </w:p>
                  </w:txbxContent>
                </v:textbox>
                <w10:wrap type="tight"/>
              </v:roundrect>
            </w:pict>
          </mc:Fallback>
        </mc:AlternateContent>
      </w:r>
    </w:p>
    <w:p w:rsidR="002D2171" w:rsidRPr="004E4C65" w:rsidRDefault="002D2171" w:rsidP="009E1081">
      <w:pPr>
        <w:spacing w:line="360" w:lineRule="auto"/>
        <w:jc w:val="both"/>
        <w:rPr>
          <w:rFonts w:ascii="Arial" w:hAnsi="Arial" w:cs="Arial"/>
          <w:b/>
          <w:lang w:val="es-ES"/>
        </w:rPr>
      </w:pPr>
    </w:p>
    <w:p w:rsidR="00BE3EA4" w:rsidRDefault="00BE3EA4" w:rsidP="00E977F2">
      <w:pPr>
        <w:pStyle w:val="Estilo1"/>
        <w:spacing w:line="360" w:lineRule="auto"/>
        <w:rPr>
          <w:color w:val="000000"/>
        </w:rPr>
      </w:pPr>
    </w:p>
    <w:p w:rsidR="00BE3EA4" w:rsidRDefault="00BE3EA4" w:rsidP="00E977F2">
      <w:pPr>
        <w:pStyle w:val="Estilo1"/>
        <w:spacing w:line="360" w:lineRule="auto"/>
        <w:rPr>
          <w:color w:val="000000"/>
        </w:rPr>
      </w:pPr>
    </w:p>
    <w:p w:rsidR="00E84E65" w:rsidRPr="00E84E65" w:rsidRDefault="00BE3EA4" w:rsidP="00E84E65">
      <w:pPr>
        <w:spacing w:before="240" w:after="240" w:line="360" w:lineRule="auto"/>
        <w:ind w:firstLine="567"/>
        <w:jc w:val="both"/>
        <w:rPr>
          <w:rFonts w:ascii="Arial" w:hAnsi="Arial" w:cs="Arial"/>
          <w:sz w:val="24"/>
          <w:szCs w:val="24"/>
        </w:rPr>
      </w:pPr>
      <w:r>
        <w:rPr>
          <w:rFonts w:ascii="Arial" w:hAnsi="Arial" w:cs="Arial"/>
          <w:sz w:val="24"/>
          <w:szCs w:val="24"/>
        </w:rPr>
        <w:tab/>
      </w:r>
      <w:r w:rsidR="00E84E65" w:rsidRPr="00E84E65">
        <w:rPr>
          <w:rFonts w:ascii="Arial" w:hAnsi="Arial" w:cs="Arial"/>
          <w:sz w:val="24"/>
          <w:szCs w:val="24"/>
        </w:rPr>
        <w:t xml:space="preserve">Los hallazgos de la presente investigación, nos permiten concluir por medio de un sustento teórico y con alto rigor científico que se debe redimensionar al trabajador como un ser </w:t>
      </w:r>
      <w:proofErr w:type="spellStart"/>
      <w:r w:rsidR="00E84E65" w:rsidRPr="00E84E65">
        <w:rPr>
          <w:rFonts w:ascii="Arial" w:hAnsi="Arial" w:cs="Arial"/>
          <w:sz w:val="24"/>
          <w:szCs w:val="24"/>
        </w:rPr>
        <w:t>bio</w:t>
      </w:r>
      <w:proofErr w:type="spellEnd"/>
      <w:r w:rsidR="00E84E65" w:rsidRPr="00E84E65">
        <w:rPr>
          <w:rFonts w:ascii="Arial" w:hAnsi="Arial" w:cs="Arial"/>
          <w:sz w:val="24"/>
          <w:szCs w:val="24"/>
        </w:rPr>
        <w:t>-</w:t>
      </w:r>
      <w:proofErr w:type="spellStart"/>
      <w:r w:rsidR="00E84E65" w:rsidRPr="00E84E65">
        <w:rPr>
          <w:rFonts w:ascii="Arial" w:hAnsi="Arial" w:cs="Arial"/>
          <w:sz w:val="24"/>
          <w:szCs w:val="24"/>
        </w:rPr>
        <w:t>psico</w:t>
      </w:r>
      <w:proofErr w:type="spellEnd"/>
      <w:r w:rsidR="00E84E65" w:rsidRPr="00E84E65">
        <w:rPr>
          <w:rFonts w:ascii="Arial" w:hAnsi="Arial" w:cs="Arial"/>
          <w:sz w:val="24"/>
          <w:szCs w:val="24"/>
        </w:rPr>
        <w:t xml:space="preserve">-social. Se afirma lo enunciado porque se considera en numerosas veces que los problemas del colaborador son únicamente de origen emocional, que éstos tendrán sólo consecuencias en el plano productivo o estrictamente personal, descuidando la parte </w:t>
      </w:r>
      <w:r w:rsidR="00E84E65" w:rsidRPr="00E84E65">
        <w:rPr>
          <w:rFonts w:ascii="Arial" w:hAnsi="Arial" w:cs="Arial"/>
          <w:sz w:val="24"/>
          <w:szCs w:val="24"/>
        </w:rPr>
        <w:lastRenderedPageBreak/>
        <w:t>fisiológica, psicológica e interpersonal de nuestro trabajador.</w:t>
      </w:r>
    </w:p>
    <w:p w:rsidR="00E84E65" w:rsidRPr="00E84E65" w:rsidRDefault="00E84E65" w:rsidP="00E84E65">
      <w:pPr>
        <w:spacing w:before="240" w:after="240" w:line="360" w:lineRule="auto"/>
        <w:ind w:firstLine="567"/>
        <w:jc w:val="both"/>
        <w:rPr>
          <w:rFonts w:ascii="Arial" w:hAnsi="Arial" w:cs="Arial"/>
          <w:sz w:val="24"/>
          <w:szCs w:val="24"/>
        </w:rPr>
      </w:pPr>
      <w:r w:rsidRPr="00E84E65">
        <w:rPr>
          <w:rFonts w:ascii="Arial" w:hAnsi="Arial" w:cs="Arial"/>
          <w:sz w:val="24"/>
          <w:szCs w:val="24"/>
        </w:rPr>
        <w:t>Del mismo modo, perfeccionar la administración de los departamentos de Recursos Humanos latinoamericanos mediante un enfoque que nos permita complementar la perspectiva psicológica y ambiental del individuo. Lo enunciado nos auxiliará en:</w:t>
      </w:r>
    </w:p>
    <w:p w:rsidR="00E84E65" w:rsidRPr="00E84E65" w:rsidRDefault="00E84E65" w:rsidP="00E84E65">
      <w:pPr>
        <w:pStyle w:val="Prrafodelista"/>
        <w:numPr>
          <w:ilvl w:val="0"/>
          <w:numId w:val="13"/>
        </w:numPr>
        <w:spacing w:before="240" w:after="240" w:line="360" w:lineRule="auto"/>
        <w:ind w:left="851"/>
        <w:jc w:val="both"/>
        <w:rPr>
          <w:rFonts w:ascii="Arial" w:hAnsi="Arial" w:cs="Arial"/>
          <w:sz w:val="24"/>
          <w:szCs w:val="24"/>
        </w:rPr>
      </w:pPr>
      <w:r w:rsidRPr="00E84E65">
        <w:rPr>
          <w:rFonts w:ascii="Arial" w:hAnsi="Arial" w:cs="Arial"/>
          <w:sz w:val="24"/>
          <w:szCs w:val="24"/>
        </w:rPr>
        <w:t>La identificación, tratamiento o canalización adecuada de los empleados que llegan a tener problemas con el manejo de sus emociones, su rendimiento y su comportamiento en las organizaciones.</w:t>
      </w:r>
    </w:p>
    <w:p w:rsidR="00E84E65" w:rsidRPr="00E84E65" w:rsidRDefault="00E84E65" w:rsidP="00E84E65">
      <w:pPr>
        <w:pStyle w:val="Prrafodelista"/>
        <w:numPr>
          <w:ilvl w:val="0"/>
          <w:numId w:val="13"/>
        </w:numPr>
        <w:spacing w:before="240" w:after="240" w:line="360" w:lineRule="auto"/>
        <w:ind w:left="851"/>
        <w:jc w:val="both"/>
        <w:rPr>
          <w:rFonts w:ascii="Arial" w:hAnsi="Arial" w:cs="Arial"/>
          <w:sz w:val="24"/>
          <w:szCs w:val="24"/>
        </w:rPr>
      </w:pPr>
      <w:r w:rsidRPr="00E84E65">
        <w:rPr>
          <w:rFonts w:ascii="Arial" w:hAnsi="Arial" w:cs="Arial"/>
          <w:sz w:val="24"/>
          <w:szCs w:val="24"/>
        </w:rPr>
        <w:t xml:space="preserve">Nos permite superar el paradigma que considera al Comportamiento únicamente influenciado por el medio ambiente. </w:t>
      </w:r>
    </w:p>
    <w:p w:rsidR="00E84E65" w:rsidRPr="00E84E65" w:rsidRDefault="00E84E65" w:rsidP="00E84E65">
      <w:pPr>
        <w:pStyle w:val="Prrafodelista"/>
        <w:numPr>
          <w:ilvl w:val="0"/>
          <w:numId w:val="13"/>
        </w:numPr>
        <w:spacing w:before="240" w:after="240" w:line="360" w:lineRule="auto"/>
        <w:ind w:left="851"/>
        <w:jc w:val="both"/>
        <w:rPr>
          <w:rFonts w:ascii="Arial" w:hAnsi="Arial" w:cs="Arial"/>
          <w:sz w:val="24"/>
          <w:szCs w:val="24"/>
        </w:rPr>
      </w:pPr>
      <w:r w:rsidRPr="00E84E65">
        <w:rPr>
          <w:rFonts w:ascii="Arial" w:hAnsi="Arial" w:cs="Arial"/>
          <w:sz w:val="24"/>
          <w:szCs w:val="24"/>
        </w:rPr>
        <w:t>Replantea las bases de las relaciones humanas, las relaciones laborales, el manejo del personal, consecuentemente, se entiende de otra forma el comportamiento individual y organizacional.</w:t>
      </w:r>
    </w:p>
    <w:p w:rsidR="00E84E65" w:rsidRPr="00E84E65" w:rsidRDefault="00E84E65" w:rsidP="00E84E65">
      <w:pPr>
        <w:spacing w:before="240" w:after="240" w:line="360" w:lineRule="auto"/>
        <w:ind w:firstLine="567"/>
        <w:jc w:val="both"/>
        <w:rPr>
          <w:rFonts w:ascii="Arial" w:hAnsi="Arial" w:cs="Arial"/>
          <w:sz w:val="24"/>
          <w:szCs w:val="24"/>
        </w:rPr>
      </w:pPr>
      <w:r w:rsidRPr="00E84E65">
        <w:rPr>
          <w:rFonts w:ascii="Arial" w:hAnsi="Arial" w:cs="Arial"/>
          <w:sz w:val="24"/>
          <w:szCs w:val="24"/>
        </w:rPr>
        <w:lastRenderedPageBreak/>
        <w:t>Otro de los puntos relevantes, que sería de utilidad es el diseño, o bien, la adaptación en el proceso de selección del personal de pruebas neuropsicológicas industriales u organizacionales. Las pruebas neuropsicológicas son de utilidad en el área clínica y educativa, pero no han sido aprovechadas o aplicadas en la industria.</w:t>
      </w:r>
    </w:p>
    <w:p w:rsidR="00E84E65" w:rsidRPr="00E84E65" w:rsidRDefault="00E84E65" w:rsidP="00E84E65">
      <w:pPr>
        <w:spacing w:before="240" w:after="240" w:line="360" w:lineRule="auto"/>
        <w:ind w:firstLine="567"/>
        <w:jc w:val="both"/>
        <w:rPr>
          <w:rFonts w:ascii="Arial" w:hAnsi="Arial" w:cs="Arial"/>
          <w:sz w:val="24"/>
          <w:szCs w:val="24"/>
        </w:rPr>
      </w:pPr>
      <w:r w:rsidRPr="00E84E65">
        <w:rPr>
          <w:rFonts w:ascii="Arial" w:hAnsi="Arial" w:cs="Arial"/>
          <w:sz w:val="24"/>
          <w:szCs w:val="24"/>
        </w:rPr>
        <w:t>Asimismo, la tendencia de la pirámide poblacional en América Latina se ha ido modificando, la tendencia poblacional de los adultos va en incremento mientras que la población infantil disminuye, al igual que la edad en la que se puede efectuar el retiro laboral. Por tanto, existe la necesidad de contar con mano de obra calificada (con estudios universitarios o de posgrado) pero que se encuentre en aceptables condiciones neuropsicológicas para que las labores cotidianas las pueda desarrollar de forma óptima y durante un mayor tiempo de vida laboral.</w:t>
      </w:r>
    </w:p>
    <w:p w:rsidR="00E84E65" w:rsidRPr="00E84E65" w:rsidRDefault="00E84E65" w:rsidP="00E84E65">
      <w:pPr>
        <w:spacing w:before="240" w:after="240" w:line="360" w:lineRule="auto"/>
        <w:ind w:firstLine="567"/>
        <w:jc w:val="both"/>
        <w:rPr>
          <w:rFonts w:ascii="Arial" w:hAnsi="Arial" w:cs="Arial"/>
          <w:sz w:val="24"/>
          <w:szCs w:val="24"/>
        </w:rPr>
      </w:pPr>
      <w:r w:rsidRPr="00E84E65">
        <w:rPr>
          <w:rFonts w:ascii="Arial" w:hAnsi="Arial" w:cs="Arial"/>
          <w:sz w:val="24"/>
          <w:szCs w:val="24"/>
        </w:rPr>
        <w:t xml:space="preserve">Finalmente, es significativo promover una novedosa labor en las tareas académicas y de investigación neuropsicológicas con enfoque en recursos humanos, es decir, con aplicabilidad en las organizaciones. Los </w:t>
      </w:r>
      <w:r w:rsidRPr="00E84E65">
        <w:rPr>
          <w:rFonts w:ascii="Arial" w:hAnsi="Arial" w:cs="Arial"/>
          <w:sz w:val="24"/>
          <w:szCs w:val="24"/>
        </w:rPr>
        <w:lastRenderedPageBreak/>
        <w:t>avances científicos, tecnológicos, así como la dinámica organizacional, nos exigen a los académicos, investigadores y especialistas en las áreas de Recursos Humanos, Ciencias Biológicas y del Comportamiento Humano, dar el paso a la conformación de la Neuropsicología Industrial u Organizacional, en el continuo proceso de alcanzar el óptimo desempeño del recurso humano en las organizaciones del Siglo XXI.</w:t>
      </w:r>
    </w:p>
    <w:p w:rsidR="008D253B" w:rsidRPr="00BE3EA4" w:rsidRDefault="008D253B" w:rsidP="00E84E65">
      <w:pPr>
        <w:pBdr>
          <w:top w:val="nil"/>
          <w:left w:val="nil"/>
          <w:bottom w:val="nil"/>
          <w:right w:val="nil"/>
          <w:between w:val="nil"/>
        </w:pBdr>
        <w:spacing w:after="0" w:line="360" w:lineRule="auto"/>
        <w:contextualSpacing/>
        <w:jc w:val="both"/>
        <w:rPr>
          <w:rFonts w:ascii="Arial" w:hAnsi="Arial" w:cs="Arial"/>
          <w:sz w:val="24"/>
          <w:szCs w:val="24"/>
        </w:rPr>
      </w:pPr>
    </w:p>
    <w:p w:rsidR="00C93C38" w:rsidRDefault="00C93C38" w:rsidP="00592AA1">
      <w:pPr>
        <w:pStyle w:val="Ttulo1"/>
        <w:spacing w:line="360" w:lineRule="auto"/>
        <w:jc w:val="both"/>
        <w:rPr>
          <w:rFonts w:ascii="Arial" w:hAnsi="Arial" w:cs="Arial"/>
          <w:sz w:val="24"/>
          <w:szCs w:val="24"/>
          <w:lang w:val="es-ES"/>
        </w:rPr>
      </w:pPr>
      <w:r>
        <w:rPr>
          <w:noProof/>
          <w:lang w:eastAsia="es-PE"/>
        </w:rPr>
        <mc:AlternateContent>
          <mc:Choice Requires="wps">
            <w:drawing>
              <wp:anchor distT="0" distB="0" distL="114300" distR="114300" simplePos="0" relativeHeight="251664896" behindDoc="1" locked="0" layoutInCell="1" allowOverlap="1" wp14:anchorId="1D02711B" wp14:editId="01B9D85A">
                <wp:simplePos x="0" y="0"/>
                <wp:positionH relativeFrom="column">
                  <wp:posOffset>-33020</wp:posOffset>
                </wp:positionH>
                <wp:positionV relativeFrom="paragraph">
                  <wp:posOffset>43815</wp:posOffset>
                </wp:positionV>
                <wp:extent cx="2371725" cy="490855"/>
                <wp:effectExtent l="57150" t="19050" r="85725" b="99695"/>
                <wp:wrapTight wrapText="bothSides">
                  <wp:wrapPolygon edited="0">
                    <wp:start x="0" y="-838"/>
                    <wp:lineTo x="-520" y="0"/>
                    <wp:lineTo x="-520" y="23472"/>
                    <wp:lineTo x="173" y="25149"/>
                    <wp:lineTo x="21513" y="25149"/>
                    <wp:lineTo x="22207" y="14251"/>
                    <wp:lineTo x="22207" y="13413"/>
                    <wp:lineTo x="21687" y="838"/>
                    <wp:lineTo x="21687" y="-838"/>
                    <wp:lineTo x="0" y="-838"/>
                  </wp:wrapPolygon>
                </wp:wrapTight>
                <wp:docPr id="5" name="Rectángulo redondeado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1725" cy="490855"/>
                        </a:xfrm>
                        <a:prstGeom prst="roundRect">
                          <a:avLst/>
                        </a:prstGeom>
                        <a:ln/>
                      </wps:spPr>
                      <wps:style>
                        <a:lnRef idx="1">
                          <a:schemeClr val="accent1"/>
                        </a:lnRef>
                        <a:fillRef idx="3">
                          <a:schemeClr val="accent1"/>
                        </a:fillRef>
                        <a:effectRef idx="2">
                          <a:schemeClr val="accent1"/>
                        </a:effectRef>
                        <a:fontRef idx="minor">
                          <a:schemeClr val="lt1"/>
                        </a:fontRef>
                      </wps:style>
                      <wps:txbx>
                        <w:txbxContent>
                          <w:p w:rsidR="00C93C38" w:rsidRPr="00B8338D" w:rsidRDefault="00FE370F" w:rsidP="00C93C38">
                            <w:pPr>
                              <w:jc w:val="center"/>
                              <w:rPr>
                                <w:rFonts w:ascii="Arial" w:hAnsi="Arial" w:cs="Arial"/>
                                <w:b/>
                                <w:color w:val="FFFFFF"/>
                              </w:rPr>
                            </w:pPr>
                            <w:r>
                              <w:rPr>
                                <w:rFonts w:ascii="Arial" w:hAnsi="Arial" w:cs="Arial"/>
                                <w:b/>
                                <w:color w:val="FFFFFF"/>
                              </w:rPr>
                              <w:t>BIBLIOGRAFÍA</w:t>
                            </w:r>
                          </w:p>
                          <w:p w:rsidR="00C93C38" w:rsidRPr="007D5CC4" w:rsidRDefault="00C93C38" w:rsidP="00C93C38">
                            <w:pPr>
                              <w:jc w:val="center"/>
                              <w:rPr>
                                <w:rFonts w:ascii="Arial" w:hAnsi="Arial" w:cs="Arial"/>
                                <w:b/>
                                <w:color w:val="FFFF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_x0000_s1034" style="position:absolute;left:0;text-align:left;margin-left:-2.6pt;margin-top:3.45pt;width:186.75pt;height:38.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" fillcolor="#254163 [1636]" strokecolor="#4579b8 [3044]">
                <v:fill color2="#4477b6 [3012]" rotate="t" angle="180" colors="0 #2c5d98;52429f #3c7bc7;1 #3a7ccb" focus="100%" type="gradient">
                  <o:fill v:ext="view" type="gradientUnscaled"/>
                </v:fill>
                <v:shadow on="t" color="black" opacity="22937f" origin=",.5" offset="0,.63889mm"/>
                <v:path arrowok="t"/>
                <v:textbox>
                  <w:txbxContent>
                    <w:p w:rsidR="00C93C38" w:rsidRPr="00B8338D" w:rsidRDefault="00FE370F" w:rsidP="00C93C38">
                      <w:pPr>
                        <w:jc w:val="center"/>
                        <w:rPr>
                          <w:rFonts w:ascii="Arial" w:hAnsi="Arial" w:cs="Arial"/>
                          <w:b/>
                          <w:color w:val="FFFFFF"/>
                        </w:rPr>
                      </w:pPr>
                      <w:r>
                        <w:rPr>
                          <w:rFonts w:ascii="Arial" w:hAnsi="Arial" w:cs="Arial"/>
                          <w:b/>
                          <w:color w:val="FFFFFF"/>
                        </w:rPr>
                        <w:t>BIBLIOGRAFÍA</w:t>
                      </w:r>
                    </w:p>
                    <w:p w:rsidR="00C93C38" w:rsidRPr="007D5CC4" w:rsidRDefault="00C93C38" w:rsidP="00C93C38">
                      <w:pPr>
                        <w:jc w:val="center"/>
                        <w:rPr>
                          <w:rFonts w:ascii="Arial" w:hAnsi="Arial" w:cs="Arial"/>
                          <w:b/>
                          <w:color w:val="FFFFFF"/>
                        </w:rPr>
                      </w:pPr>
                    </w:p>
                  </w:txbxContent>
                </v:textbox>
                <w10:wrap type="tight"/>
              </v:roundrect>
            </w:pict>
          </mc:Fallback>
        </mc:AlternateContent>
      </w:r>
    </w:p>
    <w:p w:rsidR="00592AA1" w:rsidRDefault="00592AA1" w:rsidP="00592AA1">
      <w:pPr>
        <w:pStyle w:val="Ttulo1"/>
        <w:spacing w:line="360" w:lineRule="auto"/>
        <w:jc w:val="both"/>
        <w:rPr>
          <w:rFonts w:ascii="Arial" w:hAnsi="Arial" w:cs="Arial"/>
          <w:sz w:val="24"/>
          <w:szCs w:val="24"/>
          <w:lang w:val="es-ES"/>
        </w:rPr>
      </w:pPr>
    </w:p>
    <w:p w:rsidR="00E84E65" w:rsidRPr="00E84E65" w:rsidRDefault="00E84E65" w:rsidP="00E84E65">
      <w:pPr>
        <w:spacing w:before="240" w:after="240" w:line="360" w:lineRule="auto"/>
        <w:ind w:left="709" w:hanging="709"/>
        <w:jc w:val="both"/>
        <w:rPr>
          <w:rFonts w:ascii="Arial" w:hAnsi="Arial" w:cs="Arial"/>
          <w:sz w:val="24"/>
          <w:szCs w:val="24"/>
          <w:lang w:val="en-US"/>
        </w:rPr>
      </w:pPr>
      <w:proofErr w:type="gramStart"/>
      <w:r w:rsidRPr="00E84E65">
        <w:rPr>
          <w:rFonts w:ascii="Arial" w:hAnsi="Arial" w:cs="Arial"/>
          <w:sz w:val="24"/>
          <w:szCs w:val="24"/>
          <w:lang w:val="en-US"/>
        </w:rPr>
        <w:t>American Academy of Pediatrics.</w:t>
      </w:r>
      <w:proofErr w:type="gramEnd"/>
      <w:r w:rsidRPr="00E84E65">
        <w:rPr>
          <w:rFonts w:ascii="Arial" w:hAnsi="Arial" w:cs="Arial"/>
          <w:sz w:val="24"/>
          <w:szCs w:val="24"/>
          <w:lang w:val="en-US"/>
        </w:rPr>
        <w:t xml:space="preserve"> (2000) “Clinical practice guidelines: Diagnosis and evaluation of the child with attention deficit /hyperactivity disorder”, </w:t>
      </w:r>
      <w:r w:rsidRPr="00E84E65">
        <w:rPr>
          <w:rFonts w:ascii="Arial" w:hAnsi="Arial" w:cs="Arial"/>
          <w:i/>
          <w:sz w:val="24"/>
          <w:szCs w:val="24"/>
          <w:lang w:val="en-US"/>
        </w:rPr>
        <w:t>Pediatrics,</w:t>
      </w:r>
      <w:r w:rsidRPr="00E84E65">
        <w:rPr>
          <w:rFonts w:ascii="Arial" w:hAnsi="Arial" w:cs="Arial"/>
          <w:sz w:val="24"/>
          <w:szCs w:val="24"/>
          <w:lang w:val="en-US"/>
        </w:rPr>
        <w:t xml:space="preserve"> Washington, D.C, 105, pp. 1158–1170.</w:t>
      </w:r>
    </w:p>
    <w:p w:rsidR="00E84E65" w:rsidRPr="00E84E65" w:rsidRDefault="00E84E65" w:rsidP="00E84E65">
      <w:pPr>
        <w:spacing w:before="240" w:after="240" w:line="360" w:lineRule="auto"/>
        <w:ind w:left="709" w:hanging="709"/>
        <w:jc w:val="both"/>
        <w:rPr>
          <w:rFonts w:ascii="Arial" w:hAnsi="Arial" w:cs="Arial"/>
          <w:sz w:val="24"/>
          <w:szCs w:val="24"/>
        </w:rPr>
      </w:pPr>
      <w:r w:rsidRPr="00E84E65">
        <w:rPr>
          <w:rFonts w:ascii="Arial" w:hAnsi="Arial" w:cs="Arial"/>
          <w:sz w:val="24"/>
          <w:szCs w:val="24"/>
        </w:rPr>
        <w:t xml:space="preserve">Ardila, A. &amp; </w:t>
      </w:r>
      <w:proofErr w:type="spellStart"/>
      <w:r w:rsidRPr="00E84E65">
        <w:rPr>
          <w:rFonts w:ascii="Arial" w:hAnsi="Arial" w:cs="Arial"/>
          <w:sz w:val="24"/>
          <w:szCs w:val="24"/>
        </w:rPr>
        <w:t>Ostrosky</w:t>
      </w:r>
      <w:proofErr w:type="spellEnd"/>
      <w:r w:rsidRPr="00E84E65">
        <w:rPr>
          <w:rFonts w:ascii="Arial" w:hAnsi="Arial" w:cs="Arial"/>
          <w:sz w:val="24"/>
          <w:szCs w:val="24"/>
        </w:rPr>
        <w:t xml:space="preserve">-Solís, F. (1991) </w:t>
      </w:r>
      <w:r w:rsidRPr="00E84E65">
        <w:rPr>
          <w:rFonts w:ascii="Arial" w:hAnsi="Arial" w:cs="Arial"/>
          <w:i/>
          <w:sz w:val="24"/>
          <w:szCs w:val="24"/>
        </w:rPr>
        <w:t>Diagnóstico del daño cerebral: Enfoque Neuropsicológico.</w:t>
      </w:r>
      <w:r w:rsidRPr="00E84E65">
        <w:rPr>
          <w:rFonts w:ascii="Arial" w:hAnsi="Arial" w:cs="Arial"/>
          <w:sz w:val="24"/>
          <w:szCs w:val="24"/>
        </w:rPr>
        <w:t xml:space="preserve"> México: Trillas.</w:t>
      </w:r>
    </w:p>
    <w:p w:rsidR="00E84E65" w:rsidRPr="00E84E65" w:rsidRDefault="00E84E65" w:rsidP="00E84E65">
      <w:pPr>
        <w:spacing w:before="240" w:after="240" w:line="360" w:lineRule="auto"/>
        <w:ind w:left="709" w:hanging="709"/>
        <w:jc w:val="both"/>
        <w:rPr>
          <w:rFonts w:ascii="Arial" w:hAnsi="Arial" w:cs="Arial"/>
          <w:sz w:val="24"/>
          <w:szCs w:val="24"/>
        </w:rPr>
      </w:pPr>
      <w:r w:rsidRPr="00E84E65">
        <w:rPr>
          <w:rFonts w:ascii="Arial" w:hAnsi="Arial" w:cs="Arial"/>
          <w:sz w:val="24"/>
          <w:szCs w:val="24"/>
        </w:rPr>
        <w:lastRenderedPageBreak/>
        <w:t xml:space="preserve">Ardila, A. &amp; </w:t>
      </w:r>
      <w:proofErr w:type="spellStart"/>
      <w:r w:rsidRPr="00E84E65">
        <w:rPr>
          <w:rFonts w:ascii="Arial" w:hAnsi="Arial" w:cs="Arial"/>
          <w:sz w:val="24"/>
          <w:szCs w:val="24"/>
        </w:rPr>
        <w:t>Roselli</w:t>
      </w:r>
      <w:proofErr w:type="spellEnd"/>
      <w:r w:rsidRPr="00E84E65">
        <w:rPr>
          <w:rFonts w:ascii="Arial" w:hAnsi="Arial" w:cs="Arial"/>
          <w:sz w:val="24"/>
          <w:szCs w:val="24"/>
        </w:rPr>
        <w:t xml:space="preserve">, M. (2007) </w:t>
      </w:r>
      <w:r w:rsidRPr="00E84E65">
        <w:rPr>
          <w:rFonts w:ascii="Arial" w:hAnsi="Arial" w:cs="Arial"/>
          <w:i/>
          <w:sz w:val="24"/>
          <w:szCs w:val="24"/>
        </w:rPr>
        <w:t>Neuropsicología Clínica.</w:t>
      </w:r>
      <w:r w:rsidRPr="00E84E65">
        <w:rPr>
          <w:rFonts w:ascii="Arial" w:hAnsi="Arial" w:cs="Arial"/>
          <w:sz w:val="24"/>
          <w:szCs w:val="24"/>
        </w:rPr>
        <w:t xml:space="preserve"> México: Manual Moderno.</w:t>
      </w:r>
    </w:p>
    <w:p w:rsidR="00E84E65" w:rsidRPr="00E84E65" w:rsidRDefault="00E84E65" w:rsidP="00E84E65">
      <w:pPr>
        <w:spacing w:before="240" w:after="240" w:line="360" w:lineRule="auto"/>
        <w:ind w:left="709" w:hanging="709"/>
        <w:jc w:val="both"/>
        <w:rPr>
          <w:rFonts w:ascii="Arial" w:hAnsi="Arial" w:cs="Arial"/>
          <w:sz w:val="24"/>
          <w:szCs w:val="24"/>
          <w:lang w:val="en-US"/>
        </w:rPr>
      </w:pPr>
      <w:r w:rsidRPr="00E84E65">
        <w:rPr>
          <w:rFonts w:ascii="Arial" w:hAnsi="Arial" w:cs="Arial"/>
          <w:sz w:val="24"/>
          <w:szCs w:val="24"/>
          <w:lang w:val="en-US"/>
        </w:rPr>
        <w:t xml:space="preserve">Baddeley, A. D. &amp; Hitch, G. (1974) “Working Memory. Recent advances in Learning and Motivation”. </w:t>
      </w:r>
      <w:proofErr w:type="spellStart"/>
      <w:r w:rsidRPr="00E84E65">
        <w:rPr>
          <w:rFonts w:ascii="Arial" w:hAnsi="Arial" w:cs="Arial"/>
          <w:sz w:val="24"/>
          <w:szCs w:val="24"/>
          <w:lang w:val="en-US"/>
        </w:rPr>
        <w:t>En</w:t>
      </w:r>
      <w:proofErr w:type="spellEnd"/>
      <w:r w:rsidRPr="00E84E65">
        <w:rPr>
          <w:rFonts w:ascii="Arial" w:hAnsi="Arial" w:cs="Arial"/>
          <w:sz w:val="24"/>
          <w:szCs w:val="24"/>
          <w:lang w:val="en-US"/>
        </w:rPr>
        <w:t xml:space="preserve"> Bower, G. A. (Ed.) Vol. 8, New York: Academy Press.</w:t>
      </w:r>
    </w:p>
    <w:p w:rsidR="00E84E65" w:rsidRPr="00E84E65" w:rsidRDefault="00E84E65" w:rsidP="00E84E65">
      <w:pPr>
        <w:spacing w:before="240" w:after="240" w:line="360" w:lineRule="auto"/>
        <w:ind w:left="709" w:hanging="709"/>
        <w:jc w:val="both"/>
        <w:rPr>
          <w:rFonts w:ascii="Arial" w:hAnsi="Arial" w:cs="Arial"/>
          <w:sz w:val="24"/>
          <w:szCs w:val="24"/>
        </w:rPr>
      </w:pPr>
      <w:r w:rsidRPr="00E84E65">
        <w:rPr>
          <w:rFonts w:ascii="Arial" w:hAnsi="Arial" w:cs="Arial"/>
          <w:sz w:val="24"/>
          <w:szCs w:val="24"/>
          <w:lang w:val="en-US"/>
        </w:rPr>
        <w:t xml:space="preserve">Baddeley, A. D. (1992) Working Memory. </w:t>
      </w:r>
      <w:proofErr w:type="spellStart"/>
      <w:r w:rsidRPr="00E84E65">
        <w:rPr>
          <w:rFonts w:ascii="Arial" w:hAnsi="Arial" w:cs="Arial"/>
          <w:i/>
          <w:sz w:val="24"/>
          <w:szCs w:val="24"/>
        </w:rPr>
        <w:t>Science</w:t>
      </w:r>
      <w:proofErr w:type="spellEnd"/>
      <w:r w:rsidRPr="00E84E65">
        <w:rPr>
          <w:rFonts w:ascii="Arial" w:hAnsi="Arial" w:cs="Arial"/>
          <w:i/>
          <w:sz w:val="24"/>
          <w:szCs w:val="24"/>
        </w:rPr>
        <w:t>,</w:t>
      </w:r>
      <w:r w:rsidRPr="00E84E65">
        <w:rPr>
          <w:rFonts w:ascii="Arial" w:hAnsi="Arial" w:cs="Arial"/>
          <w:sz w:val="24"/>
          <w:szCs w:val="24"/>
        </w:rPr>
        <w:t xml:space="preserve"> 255, 556-559.</w:t>
      </w:r>
    </w:p>
    <w:p w:rsidR="00E84E65" w:rsidRPr="00E84E65" w:rsidRDefault="00E84E65" w:rsidP="00E84E65">
      <w:pPr>
        <w:spacing w:before="240" w:after="240" w:line="360" w:lineRule="auto"/>
        <w:ind w:left="709" w:hanging="709"/>
        <w:jc w:val="both"/>
        <w:rPr>
          <w:rFonts w:ascii="Arial" w:hAnsi="Arial" w:cs="Arial"/>
          <w:sz w:val="24"/>
          <w:szCs w:val="24"/>
          <w:lang w:val="en-US"/>
        </w:rPr>
      </w:pPr>
      <w:r w:rsidRPr="00E84E65">
        <w:rPr>
          <w:rFonts w:ascii="Arial" w:hAnsi="Arial" w:cs="Arial"/>
          <w:sz w:val="24"/>
          <w:szCs w:val="24"/>
        </w:rPr>
        <w:t xml:space="preserve">Beltrán, J. &amp; Bueno J. (1995) </w:t>
      </w:r>
      <w:r w:rsidRPr="00E84E65">
        <w:rPr>
          <w:rFonts w:ascii="Arial" w:hAnsi="Arial" w:cs="Arial"/>
          <w:i/>
          <w:sz w:val="24"/>
          <w:szCs w:val="24"/>
        </w:rPr>
        <w:t>Psicología en la Educación.</w:t>
      </w:r>
      <w:r w:rsidRPr="00E84E65">
        <w:rPr>
          <w:rFonts w:ascii="Arial" w:hAnsi="Arial" w:cs="Arial"/>
          <w:sz w:val="24"/>
          <w:szCs w:val="24"/>
        </w:rPr>
        <w:t xml:space="preserve"> </w:t>
      </w:r>
      <w:r w:rsidRPr="00E84E65">
        <w:rPr>
          <w:rFonts w:ascii="Arial" w:hAnsi="Arial" w:cs="Arial"/>
          <w:sz w:val="24"/>
          <w:szCs w:val="24"/>
          <w:lang w:val="en-US"/>
        </w:rPr>
        <w:t xml:space="preserve">Barcelona: </w:t>
      </w:r>
      <w:proofErr w:type="spellStart"/>
      <w:r w:rsidRPr="00E84E65">
        <w:rPr>
          <w:rFonts w:ascii="Arial" w:hAnsi="Arial" w:cs="Arial"/>
          <w:sz w:val="24"/>
          <w:szCs w:val="24"/>
          <w:lang w:val="en-US"/>
        </w:rPr>
        <w:t>Boixareu</w:t>
      </w:r>
      <w:proofErr w:type="spellEnd"/>
      <w:r w:rsidRPr="00E84E65">
        <w:rPr>
          <w:rFonts w:ascii="Arial" w:hAnsi="Arial" w:cs="Arial"/>
          <w:sz w:val="24"/>
          <w:szCs w:val="24"/>
          <w:lang w:val="en-US"/>
        </w:rPr>
        <w:t xml:space="preserve"> </w:t>
      </w:r>
      <w:proofErr w:type="spellStart"/>
      <w:r w:rsidRPr="00E84E65">
        <w:rPr>
          <w:rFonts w:ascii="Arial" w:hAnsi="Arial" w:cs="Arial"/>
          <w:sz w:val="24"/>
          <w:szCs w:val="24"/>
          <w:lang w:val="en-US"/>
        </w:rPr>
        <w:t>Universitaria-Marcombo</w:t>
      </w:r>
      <w:proofErr w:type="spellEnd"/>
      <w:r w:rsidRPr="00E84E65">
        <w:rPr>
          <w:rFonts w:ascii="Arial" w:hAnsi="Arial" w:cs="Arial"/>
          <w:sz w:val="24"/>
          <w:szCs w:val="24"/>
          <w:lang w:val="en-US"/>
        </w:rPr>
        <w:t>.</w:t>
      </w:r>
    </w:p>
    <w:p w:rsidR="00E84E65" w:rsidRPr="00E84E65" w:rsidRDefault="00E84E65" w:rsidP="00E84E65">
      <w:pPr>
        <w:spacing w:before="240" w:after="240" w:line="360" w:lineRule="auto"/>
        <w:ind w:left="709" w:hanging="709"/>
        <w:jc w:val="both"/>
        <w:rPr>
          <w:rFonts w:ascii="Arial" w:hAnsi="Arial" w:cs="Arial"/>
          <w:sz w:val="24"/>
          <w:szCs w:val="24"/>
          <w:lang w:val="en-US"/>
        </w:rPr>
      </w:pPr>
      <w:r w:rsidRPr="00E84E65">
        <w:rPr>
          <w:rFonts w:ascii="Arial" w:hAnsi="Arial" w:cs="Arial"/>
          <w:sz w:val="24"/>
          <w:szCs w:val="24"/>
          <w:lang w:val="en-US"/>
        </w:rPr>
        <w:t xml:space="preserve">Cole, M., Levitin, K., &amp; Luria, A. (2010) </w:t>
      </w:r>
      <w:proofErr w:type="gramStart"/>
      <w:r w:rsidRPr="00E84E65">
        <w:rPr>
          <w:rFonts w:ascii="Arial" w:hAnsi="Arial" w:cs="Arial"/>
          <w:i/>
          <w:sz w:val="24"/>
          <w:szCs w:val="24"/>
          <w:lang w:val="en-US"/>
        </w:rPr>
        <w:t>The</w:t>
      </w:r>
      <w:proofErr w:type="gramEnd"/>
      <w:r w:rsidRPr="00E84E65">
        <w:rPr>
          <w:rFonts w:ascii="Arial" w:hAnsi="Arial" w:cs="Arial"/>
          <w:i/>
          <w:sz w:val="24"/>
          <w:szCs w:val="24"/>
          <w:lang w:val="en-US"/>
        </w:rPr>
        <w:t xml:space="preserve"> autobiography of Alexander Luria, A dialogue with The Making of Mind.</w:t>
      </w:r>
      <w:r w:rsidRPr="00E84E65">
        <w:rPr>
          <w:rFonts w:ascii="Arial" w:hAnsi="Arial" w:cs="Arial"/>
          <w:sz w:val="24"/>
          <w:szCs w:val="24"/>
          <w:lang w:val="en-US"/>
        </w:rPr>
        <w:t xml:space="preserve"> New Jersey: Psychology Press.</w:t>
      </w:r>
    </w:p>
    <w:p w:rsidR="00E84E65" w:rsidRPr="00E84E65" w:rsidRDefault="00E84E65" w:rsidP="00E84E65">
      <w:pPr>
        <w:spacing w:before="240" w:after="240" w:line="360" w:lineRule="auto"/>
        <w:ind w:left="709" w:hanging="709"/>
        <w:jc w:val="both"/>
        <w:rPr>
          <w:rFonts w:ascii="Arial" w:hAnsi="Arial" w:cs="Arial"/>
          <w:sz w:val="24"/>
          <w:szCs w:val="24"/>
          <w:lang w:val="en-US"/>
        </w:rPr>
      </w:pPr>
      <w:proofErr w:type="spellStart"/>
      <w:r w:rsidRPr="00AE4894">
        <w:rPr>
          <w:rFonts w:ascii="Arial" w:hAnsi="Arial" w:cs="Arial"/>
          <w:sz w:val="24"/>
          <w:szCs w:val="24"/>
        </w:rPr>
        <w:t>Barlow</w:t>
      </w:r>
      <w:proofErr w:type="spellEnd"/>
      <w:r w:rsidRPr="00AE4894">
        <w:rPr>
          <w:rFonts w:ascii="Arial" w:hAnsi="Arial" w:cs="Arial"/>
          <w:sz w:val="24"/>
          <w:szCs w:val="24"/>
        </w:rPr>
        <w:t xml:space="preserve">, D. &amp; Durand, V. M. (2001) </w:t>
      </w:r>
      <w:r w:rsidRPr="00AE4894">
        <w:rPr>
          <w:rFonts w:ascii="Arial" w:hAnsi="Arial" w:cs="Arial"/>
          <w:i/>
          <w:sz w:val="24"/>
          <w:szCs w:val="24"/>
        </w:rPr>
        <w:t>Psicología Anormal: Un enfoque integral.</w:t>
      </w:r>
      <w:r w:rsidRPr="00AE4894">
        <w:rPr>
          <w:rFonts w:ascii="Arial" w:hAnsi="Arial" w:cs="Arial"/>
          <w:sz w:val="24"/>
          <w:szCs w:val="24"/>
        </w:rPr>
        <w:t xml:space="preserve"> </w:t>
      </w:r>
      <w:r w:rsidRPr="00E84E65">
        <w:rPr>
          <w:rFonts w:ascii="Arial" w:hAnsi="Arial" w:cs="Arial"/>
          <w:sz w:val="24"/>
          <w:szCs w:val="24"/>
          <w:lang w:val="en-US"/>
        </w:rPr>
        <w:t>2ª ed., México: Thomson Learning.</w:t>
      </w:r>
    </w:p>
    <w:p w:rsidR="00E84E65" w:rsidRPr="00E84E65" w:rsidRDefault="00E84E65" w:rsidP="00E84E65">
      <w:pPr>
        <w:spacing w:before="240" w:after="240" w:line="360" w:lineRule="auto"/>
        <w:ind w:left="709" w:hanging="709"/>
        <w:jc w:val="both"/>
        <w:rPr>
          <w:rFonts w:ascii="Arial" w:hAnsi="Arial" w:cs="Arial"/>
          <w:sz w:val="24"/>
          <w:szCs w:val="24"/>
        </w:rPr>
      </w:pPr>
      <w:proofErr w:type="gramStart"/>
      <w:r w:rsidRPr="00E84E65">
        <w:rPr>
          <w:rFonts w:ascii="Arial" w:hAnsi="Arial" w:cs="Arial"/>
          <w:sz w:val="24"/>
          <w:szCs w:val="24"/>
          <w:lang w:val="en-US"/>
        </w:rPr>
        <w:t xml:space="preserve">Gordon, L. &amp; </w:t>
      </w:r>
      <w:proofErr w:type="spellStart"/>
      <w:r w:rsidRPr="00E84E65">
        <w:rPr>
          <w:rFonts w:ascii="Arial" w:hAnsi="Arial" w:cs="Arial"/>
          <w:sz w:val="24"/>
          <w:szCs w:val="24"/>
          <w:lang w:val="en-US"/>
        </w:rPr>
        <w:t>Leighty</w:t>
      </w:r>
      <w:proofErr w:type="spellEnd"/>
      <w:r w:rsidRPr="00E84E65">
        <w:rPr>
          <w:rFonts w:ascii="Arial" w:hAnsi="Arial" w:cs="Arial"/>
          <w:sz w:val="24"/>
          <w:szCs w:val="24"/>
          <w:lang w:val="en-US"/>
        </w:rPr>
        <w:t>, R. (1988) “Importance of specialized cognitive function in the selections of military pilots”.</w:t>
      </w:r>
      <w:proofErr w:type="gramEnd"/>
      <w:r w:rsidRPr="00E84E65">
        <w:rPr>
          <w:rFonts w:ascii="Arial" w:hAnsi="Arial" w:cs="Arial"/>
          <w:sz w:val="24"/>
          <w:szCs w:val="24"/>
          <w:lang w:val="en-US"/>
        </w:rPr>
        <w:t xml:space="preserve"> </w:t>
      </w:r>
      <w:r w:rsidRPr="00E84E65">
        <w:rPr>
          <w:rFonts w:ascii="Arial" w:hAnsi="Arial" w:cs="Arial"/>
          <w:i/>
          <w:sz w:val="24"/>
          <w:szCs w:val="24"/>
        </w:rPr>
        <w:t xml:space="preserve">Journal of </w:t>
      </w:r>
      <w:proofErr w:type="spellStart"/>
      <w:r w:rsidRPr="00E84E65">
        <w:rPr>
          <w:rFonts w:ascii="Arial" w:hAnsi="Arial" w:cs="Arial"/>
          <w:i/>
          <w:sz w:val="24"/>
          <w:szCs w:val="24"/>
        </w:rPr>
        <w:t>Applied</w:t>
      </w:r>
      <w:proofErr w:type="spellEnd"/>
      <w:r w:rsidRPr="00E84E65">
        <w:rPr>
          <w:rFonts w:ascii="Arial" w:hAnsi="Arial" w:cs="Arial"/>
          <w:i/>
          <w:sz w:val="24"/>
          <w:szCs w:val="24"/>
        </w:rPr>
        <w:t xml:space="preserve"> </w:t>
      </w:r>
      <w:proofErr w:type="spellStart"/>
      <w:r w:rsidRPr="00E84E65">
        <w:rPr>
          <w:rFonts w:ascii="Arial" w:hAnsi="Arial" w:cs="Arial"/>
          <w:i/>
          <w:sz w:val="24"/>
          <w:szCs w:val="24"/>
        </w:rPr>
        <w:t>Psichology</w:t>
      </w:r>
      <w:proofErr w:type="spellEnd"/>
      <w:r w:rsidRPr="00E84E65">
        <w:rPr>
          <w:rFonts w:ascii="Arial" w:hAnsi="Arial" w:cs="Arial"/>
          <w:i/>
          <w:sz w:val="24"/>
          <w:szCs w:val="24"/>
        </w:rPr>
        <w:t>.</w:t>
      </w:r>
      <w:r w:rsidRPr="00E84E65">
        <w:rPr>
          <w:rFonts w:ascii="Arial" w:hAnsi="Arial" w:cs="Arial"/>
          <w:sz w:val="24"/>
          <w:szCs w:val="24"/>
        </w:rPr>
        <w:t xml:space="preserve"> 73 (1) 38-45.</w:t>
      </w:r>
    </w:p>
    <w:p w:rsidR="00E84E65" w:rsidRPr="00E84E65" w:rsidRDefault="00E84E65" w:rsidP="00E84E65">
      <w:pPr>
        <w:spacing w:before="240" w:after="240" w:line="360" w:lineRule="auto"/>
        <w:ind w:left="709" w:hanging="709"/>
        <w:jc w:val="both"/>
        <w:rPr>
          <w:rFonts w:ascii="Arial" w:hAnsi="Arial" w:cs="Arial"/>
          <w:sz w:val="24"/>
          <w:szCs w:val="24"/>
        </w:rPr>
      </w:pPr>
      <w:r w:rsidRPr="00E84E65">
        <w:rPr>
          <w:rFonts w:ascii="Arial" w:hAnsi="Arial" w:cs="Arial"/>
          <w:sz w:val="24"/>
          <w:szCs w:val="24"/>
        </w:rPr>
        <w:lastRenderedPageBreak/>
        <w:t xml:space="preserve">Matute, E., </w:t>
      </w:r>
      <w:proofErr w:type="spellStart"/>
      <w:r w:rsidRPr="00E84E65">
        <w:rPr>
          <w:rFonts w:ascii="Arial" w:hAnsi="Arial" w:cs="Arial"/>
          <w:sz w:val="24"/>
          <w:szCs w:val="24"/>
        </w:rPr>
        <w:t>Roselli</w:t>
      </w:r>
      <w:proofErr w:type="spellEnd"/>
      <w:r w:rsidRPr="00E84E65">
        <w:rPr>
          <w:rFonts w:ascii="Arial" w:hAnsi="Arial" w:cs="Arial"/>
          <w:sz w:val="24"/>
          <w:szCs w:val="24"/>
        </w:rPr>
        <w:t xml:space="preserve">, M., &amp; Ardila, A. (2010) </w:t>
      </w:r>
      <w:r w:rsidRPr="00E84E65">
        <w:rPr>
          <w:rFonts w:ascii="Arial" w:hAnsi="Arial" w:cs="Arial"/>
          <w:i/>
          <w:sz w:val="24"/>
          <w:szCs w:val="24"/>
        </w:rPr>
        <w:t>Neuropsicología del Desarrollo Infantil.</w:t>
      </w:r>
      <w:r w:rsidRPr="00E84E65">
        <w:rPr>
          <w:rFonts w:ascii="Arial" w:hAnsi="Arial" w:cs="Arial"/>
          <w:sz w:val="24"/>
          <w:szCs w:val="24"/>
        </w:rPr>
        <w:t xml:space="preserve"> México: Manual Moderno. </w:t>
      </w:r>
    </w:p>
    <w:p w:rsidR="00E84E65" w:rsidRPr="00E84E65" w:rsidRDefault="00E84E65" w:rsidP="00E84E65">
      <w:pPr>
        <w:spacing w:before="240" w:after="240" w:line="360" w:lineRule="auto"/>
        <w:ind w:left="709" w:hanging="709"/>
        <w:jc w:val="both"/>
        <w:rPr>
          <w:rFonts w:ascii="Arial" w:hAnsi="Arial" w:cs="Arial"/>
          <w:sz w:val="24"/>
          <w:szCs w:val="24"/>
        </w:rPr>
      </w:pPr>
      <w:r w:rsidRPr="00E84E65">
        <w:rPr>
          <w:rFonts w:ascii="Arial" w:hAnsi="Arial" w:cs="Arial"/>
          <w:sz w:val="24"/>
          <w:szCs w:val="24"/>
        </w:rPr>
        <w:t xml:space="preserve">Montes, Ma. J. &amp; González, P. (2006) </w:t>
      </w:r>
      <w:r w:rsidRPr="00E84E65">
        <w:rPr>
          <w:rFonts w:ascii="Arial" w:hAnsi="Arial" w:cs="Arial"/>
          <w:i/>
          <w:sz w:val="24"/>
          <w:szCs w:val="24"/>
        </w:rPr>
        <w:t xml:space="preserve">Selección de personal: La búsqueda del candidato adecuado. </w:t>
      </w:r>
      <w:r w:rsidRPr="00E84E65">
        <w:rPr>
          <w:rFonts w:ascii="Arial" w:hAnsi="Arial" w:cs="Arial"/>
          <w:sz w:val="24"/>
          <w:szCs w:val="24"/>
        </w:rPr>
        <w:t xml:space="preserve">Vigo: </w:t>
      </w:r>
      <w:proofErr w:type="spellStart"/>
      <w:r w:rsidRPr="00E84E65">
        <w:rPr>
          <w:rFonts w:ascii="Arial" w:hAnsi="Arial" w:cs="Arial"/>
          <w:sz w:val="24"/>
          <w:szCs w:val="24"/>
        </w:rPr>
        <w:t>Ideaspropias</w:t>
      </w:r>
      <w:proofErr w:type="spellEnd"/>
      <w:r w:rsidRPr="00E84E65">
        <w:rPr>
          <w:rFonts w:ascii="Arial" w:hAnsi="Arial" w:cs="Arial"/>
          <w:sz w:val="24"/>
          <w:szCs w:val="24"/>
        </w:rPr>
        <w:t>.</w:t>
      </w:r>
    </w:p>
    <w:p w:rsidR="00E84E65" w:rsidRPr="00E84E65" w:rsidRDefault="00E84E65" w:rsidP="00E84E65">
      <w:pPr>
        <w:spacing w:before="240" w:after="240" w:line="360" w:lineRule="auto"/>
        <w:ind w:left="709" w:hanging="709"/>
        <w:jc w:val="both"/>
        <w:rPr>
          <w:rFonts w:ascii="Arial" w:hAnsi="Arial" w:cs="Arial"/>
          <w:sz w:val="24"/>
          <w:szCs w:val="24"/>
        </w:rPr>
      </w:pPr>
      <w:r w:rsidRPr="00E84E65">
        <w:rPr>
          <w:rFonts w:ascii="Arial" w:hAnsi="Arial" w:cs="Arial"/>
          <w:sz w:val="24"/>
          <w:szCs w:val="24"/>
        </w:rPr>
        <w:t xml:space="preserve">Orrego, J. (2012) </w:t>
      </w:r>
      <w:r w:rsidRPr="00E84E65">
        <w:rPr>
          <w:rFonts w:ascii="Arial" w:hAnsi="Arial" w:cs="Arial"/>
          <w:i/>
          <w:sz w:val="24"/>
          <w:szCs w:val="24"/>
        </w:rPr>
        <w:t xml:space="preserve">Coaching TDAH: Coaching para jóvenes y adultos con déficit de atención con o sin hiperactividad. </w:t>
      </w:r>
      <w:r w:rsidRPr="00E84E65">
        <w:rPr>
          <w:rFonts w:ascii="Arial" w:hAnsi="Arial" w:cs="Arial"/>
          <w:sz w:val="24"/>
          <w:szCs w:val="24"/>
        </w:rPr>
        <w:t>Barcelona: Atención.org.</w:t>
      </w:r>
    </w:p>
    <w:p w:rsidR="00E84E65" w:rsidRPr="00E84E65" w:rsidRDefault="00E84E65" w:rsidP="00E84E65">
      <w:pPr>
        <w:spacing w:before="240" w:after="240" w:line="360" w:lineRule="auto"/>
        <w:ind w:left="709" w:hanging="709"/>
        <w:jc w:val="both"/>
        <w:rPr>
          <w:rFonts w:ascii="Arial" w:hAnsi="Arial" w:cs="Arial"/>
          <w:sz w:val="24"/>
          <w:szCs w:val="24"/>
        </w:rPr>
      </w:pPr>
      <w:proofErr w:type="spellStart"/>
      <w:r w:rsidRPr="00E84E65">
        <w:rPr>
          <w:rFonts w:ascii="Arial" w:hAnsi="Arial" w:cs="Arial"/>
          <w:sz w:val="24"/>
          <w:szCs w:val="24"/>
        </w:rPr>
        <w:t>Ostrosky</w:t>
      </w:r>
      <w:proofErr w:type="spellEnd"/>
      <w:r w:rsidRPr="00E84E65">
        <w:rPr>
          <w:rFonts w:ascii="Arial" w:hAnsi="Arial" w:cs="Arial"/>
          <w:sz w:val="24"/>
          <w:szCs w:val="24"/>
        </w:rPr>
        <w:t xml:space="preserve">–Solís, F. (2009) </w:t>
      </w:r>
      <w:r w:rsidRPr="00E84E65">
        <w:rPr>
          <w:rFonts w:ascii="Arial" w:hAnsi="Arial" w:cs="Arial"/>
          <w:i/>
          <w:sz w:val="24"/>
          <w:szCs w:val="24"/>
        </w:rPr>
        <w:t>Mentes asesinas: La violencia en tu cerebro.</w:t>
      </w:r>
      <w:r w:rsidRPr="00E84E65">
        <w:rPr>
          <w:rFonts w:ascii="Arial" w:hAnsi="Arial" w:cs="Arial"/>
          <w:sz w:val="24"/>
          <w:szCs w:val="24"/>
        </w:rPr>
        <w:t xml:space="preserve"> 2ª ed., México, D.F.: Quo Libros.</w:t>
      </w:r>
    </w:p>
    <w:p w:rsidR="00E84E65" w:rsidRPr="00E84E65" w:rsidRDefault="00E84E65" w:rsidP="00E84E65">
      <w:pPr>
        <w:spacing w:before="240" w:after="240" w:line="360" w:lineRule="auto"/>
        <w:ind w:left="709" w:hanging="709"/>
        <w:jc w:val="both"/>
        <w:rPr>
          <w:rFonts w:ascii="Arial" w:hAnsi="Arial" w:cs="Arial"/>
          <w:sz w:val="24"/>
          <w:szCs w:val="24"/>
        </w:rPr>
      </w:pPr>
      <w:proofErr w:type="spellStart"/>
      <w:r w:rsidRPr="00E84E65">
        <w:rPr>
          <w:rFonts w:ascii="Arial" w:hAnsi="Arial" w:cs="Arial"/>
          <w:sz w:val="24"/>
          <w:szCs w:val="24"/>
        </w:rPr>
        <w:t>Ostrosky</w:t>
      </w:r>
      <w:proofErr w:type="spellEnd"/>
      <w:r w:rsidRPr="00E84E65">
        <w:rPr>
          <w:rFonts w:ascii="Arial" w:hAnsi="Arial" w:cs="Arial"/>
          <w:sz w:val="24"/>
          <w:szCs w:val="24"/>
        </w:rPr>
        <w:t xml:space="preserve">-Solís, F., Gómez, E., Matute, </w:t>
      </w:r>
      <w:proofErr w:type="spellStart"/>
      <w:r w:rsidRPr="00E84E65">
        <w:rPr>
          <w:rFonts w:ascii="Arial" w:hAnsi="Arial" w:cs="Arial"/>
          <w:sz w:val="24"/>
          <w:szCs w:val="24"/>
        </w:rPr>
        <w:t>Rosselli</w:t>
      </w:r>
      <w:proofErr w:type="spellEnd"/>
      <w:r w:rsidRPr="00E84E65">
        <w:rPr>
          <w:rFonts w:ascii="Arial" w:hAnsi="Arial" w:cs="Arial"/>
          <w:sz w:val="24"/>
          <w:szCs w:val="24"/>
        </w:rPr>
        <w:t xml:space="preserve">, M., Ardila, A., &amp; Pineda, D. (2003) </w:t>
      </w:r>
      <w:proofErr w:type="spellStart"/>
      <w:r w:rsidRPr="00E84E65">
        <w:rPr>
          <w:rFonts w:ascii="Arial" w:hAnsi="Arial" w:cs="Arial"/>
          <w:i/>
          <w:sz w:val="24"/>
          <w:szCs w:val="24"/>
        </w:rPr>
        <w:t>Neuropsi</w:t>
      </w:r>
      <w:proofErr w:type="spellEnd"/>
      <w:r w:rsidRPr="00E84E65">
        <w:rPr>
          <w:rFonts w:ascii="Arial" w:hAnsi="Arial" w:cs="Arial"/>
          <w:i/>
          <w:sz w:val="24"/>
          <w:szCs w:val="24"/>
        </w:rPr>
        <w:t xml:space="preserve"> Atención y Memoria 6 a 85 años.</w:t>
      </w:r>
      <w:r w:rsidRPr="00E84E65">
        <w:rPr>
          <w:rFonts w:ascii="Arial" w:hAnsi="Arial" w:cs="Arial"/>
          <w:sz w:val="24"/>
          <w:szCs w:val="24"/>
        </w:rPr>
        <w:t xml:space="preserve"> México: American Book Store.</w:t>
      </w:r>
    </w:p>
    <w:p w:rsidR="00E84E65" w:rsidRPr="00E84E65" w:rsidRDefault="00E84E65" w:rsidP="00E84E65">
      <w:pPr>
        <w:spacing w:before="240" w:after="240" w:line="360" w:lineRule="auto"/>
        <w:ind w:left="709" w:hanging="709"/>
        <w:jc w:val="both"/>
        <w:rPr>
          <w:rFonts w:ascii="Arial" w:eastAsia="Arial Narrow" w:hAnsi="Arial" w:cs="Arial"/>
          <w:sz w:val="24"/>
          <w:szCs w:val="24"/>
        </w:rPr>
      </w:pPr>
      <w:r w:rsidRPr="00E84E65">
        <w:rPr>
          <w:rFonts w:ascii="Arial" w:eastAsia="Arial Narrow" w:hAnsi="Arial" w:cs="Arial"/>
          <w:sz w:val="24"/>
          <w:szCs w:val="24"/>
        </w:rPr>
        <w:t xml:space="preserve">Sauceda, J. &amp; Maldonado, J. (Octubre-Diciembre, 2014) “Trastorno por déficit de atención”. </w:t>
      </w:r>
      <w:r w:rsidRPr="00E84E65">
        <w:rPr>
          <w:rFonts w:ascii="Arial" w:eastAsia="Arial Narrow" w:hAnsi="Arial" w:cs="Arial"/>
          <w:i/>
          <w:sz w:val="24"/>
          <w:szCs w:val="24"/>
        </w:rPr>
        <w:t xml:space="preserve">Revista </w:t>
      </w:r>
      <w:proofErr w:type="spellStart"/>
      <w:r w:rsidRPr="00E84E65">
        <w:rPr>
          <w:rFonts w:ascii="Arial" w:eastAsia="Arial Narrow" w:hAnsi="Arial" w:cs="Arial"/>
          <w:i/>
          <w:sz w:val="24"/>
          <w:szCs w:val="24"/>
        </w:rPr>
        <w:t>Aapaunam</w:t>
      </w:r>
      <w:proofErr w:type="spellEnd"/>
      <w:r w:rsidRPr="00E84E65">
        <w:rPr>
          <w:rFonts w:ascii="Arial" w:eastAsia="Arial Narrow" w:hAnsi="Arial" w:cs="Arial"/>
          <w:i/>
          <w:sz w:val="24"/>
          <w:szCs w:val="24"/>
        </w:rPr>
        <w:t>, Academia,</w:t>
      </w:r>
      <w:r w:rsidRPr="00E84E65">
        <w:rPr>
          <w:rFonts w:ascii="Arial" w:eastAsia="Arial Narrow" w:hAnsi="Arial" w:cs="Arial"/>
          <w:sz w:val="24"/>
          <w:szCs w:val="24"/>
        </w:rPr>
        <w:t xml:space="preserve"> </w:t>
      </w:r>
      <w:r w:rsidRPr="00E84E65">
        <w:rPr>
          <w:rFonts w:ascii="Arial" w:eastAsia="Arial Narrow" w:hAnsi="Arial" w:cs="Arial"/>
          <w:i/>
          <w:sz w:val="24"/>
          <w:szCs w:val="24"/>
        </w:rPr>
        <w:t xml:space="preserve">Ciencia y Cultura. </w:t>
      </w:r>
      <w:r w:rsidRPr="00E84E65">
        <w:rPr>
          <w:rFonts w:ascii="Arial" w:eastAsia="Arial Narrow" w:hAnsi="Arial" w:cs="Arial"/>
          <w:sz w:val="24"/>
          <w:szCs w:val="24"/>
        </w:rPr>
        <w:t>México, D.F., 6 (4) pp. 278-279.</w:t>
      </w:r>
    </w:p>
    <w:p w:rsidR="00E84E65" w:rsidRPr="00E84E65" w:rsidRDefault="00E84E65" w:rsidP="00E84E65">
      <w:pPr>
        <w:spacing w:before="240" w:after="240" w:line="360" w:lineRule="auto"/>
        <w:ind w:left="709" w:hanging="709"/>
        <w:jc w:val="both"/>
        <w:rPr>
          <w:rFonts w:ascii="Arial" w:hAnsi="Arial" w:cs="Arial"/>
          <w:sz w:val="24"/>
          <w:szCs w:val="24"/>
          <w:lang w:val="en-US"/>
        </w:rPr>
      </w:pPr>
      <w:r w:rsidRPr="00E84E65">
        <w:rPr>
          <w:rFonts w:ascii="Arial" w:hAnsi="Arial" w:cs="Arial"/>
          <w:sz w:val="24"/>
          <w:szCs w:val="24"/>
          <w:lang w:val="en-US"/>
        </w:rPr>
        <w:lastRenderedPageBreak/>
        <w:t xml:space="preserve">Squire, L. R. (2001) “The Many faces of memory”. </w:t>
      </w:r>
      <w:r w:rsidRPr="00E84E65">
        <w:rPr>
          <w:rFonts w:ascii="Arial" w:hAnsi="Arial" w:cs="Arial"/>
          <w:i/>
          <w:sz w:val="24"/>
          <w:szCs w:val="24"/>
          <w:lang w:val="en-US"/>
        </w:rPr>
        <w:t>Nature Neuroscience,</w:t>
      </w:r>
      <w:r w:rsidRPr="00E84E65">
        <w:rPr>
          <w:rFonts w:ascii="Arial" w:hAnsi="Arial" w:cs="Arial"/>
          <w:sz w:val="24"/>
          <w:szCs w:val="24"/>
          <w:lang w:val="en-US"/>
        </w:rPr>
        <w:t xml:space="preserve"> 4, 867-868.</w:t>
      </w:r>
    </w:p>
    <w:p w:rsidR="008D253B" w:rsidRPr="00592AA1" w:rsidRDefault="008D253B" w:rsidP="00E84E65">
      <w:pPr>
        <w:spacing w:line="360" w:lineRule="auto"/>
        <w:ind w:left="851" w:hanging="851"/>
        <w:jc w:val="both"/>
        <w:rPr>
          <w:rFonts w:ascii="Arial" w:hAnsi="Arial" w:cs="Arial"/>
          <w:sz w:val="24"/>
          <w:szCs w:val="24"/>
          <w:lang w:val="es-ES"/>
        </w:rPr>
      </w:pPr>
    </w:p>
    <w:sectPr w:rsidR="008D253B" w:rsidRPr="00592AA1" w:rsidSect="00FE370F">
      <w:headerReference w:type="default" r:id="rId18"/>
      <w:type w:val="continuous"/>
      <w:pgSz w:w="12240" w:h="15840" w:code="1"/>
      <w:pgMar w:top="1417" w:right="1183" w:bottom="1417" w:left="1418" w:header="708" w:footer="708"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566" w:rsidRDefault="00264566" w:rsidP="00501726">
      <w:pPr>
        <w:spacing w:after="0" w:line="240" w:lineRule="auto"/>
      </w:pPr>
      <w:r>
        <w:separator/>
      </w:r>
    </w:p>
  </w:endnote>
  <w:endnote w:type="continuationSeparator" w:id="0">
    <w:p w:rsidR="00264566" w:rsidRDefault="00264566" w:rsidP="00501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ngs">
    <w:altName w:val="MS Gothic"/>
    <w:panose1 w:val="00000000000000000000"/>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451684"/>
      <w:docPartObj>
        <w:docPartGallery w:val="Page Numbers (Bottom of Page)"/>
        <w:docPartUnique/>
      </w:docPartObj>
    </w:sdtPr>
    <w:sdtEndPr>
      <w:rPr>
        <w:rFonts w:ascii="Arial" w:hAnsi="Arial" w:cs="Arial"/>
        <w:color w:val="808080" w:themeColor="background1" w:themeShade="80"/>
        <w:sz w:val="18"/>
      </w:rPr>
    </w:sdtEndPr>
    <w:sdtContent>
      <w:p w:rsidR="00DE785A" w:rsidRPr="00DE785A" w:rsidRDefault="00DE785A" w:rsidP="00DE785A">
        <w:pPr>
          <w:pStyle w:val="Piedepgina"/>
          <w:jc w:val="right"/>
          <w:rPr>
            <w:rFonts w:ascii="Arial" w:hAnsi="Arial" w:cs="Arial"/>
            <w:color w:val="808080" w:themeColor="background1" w:themeShade="80"/>
            <w:sz w:val="18"/>
            <w:lang w:val="en-US"/>
          </w:rPr>
        </w:pPr>
        <w:r w:rsidRPr="00B254F0">
          <w:rPr>
            <w:rFonts w:ascii="Arial" w:hAnsi="Arial" w:cs="Arial"/>
            <w:noProof/>
            <w:color w:val="808080" w:themeColor="background1" w:themeShade="80"/>
            <w:sz w:val="18"/>
            <w:lang w:eastAsia="es-PE"/>
          </w:rPr>
          <mc:AlternateContent>
            <mc:Choice Requires="wps">
              <w:drawing>
                <wp:anchor distT="0" distB="0" distL="114300" distR="114300" simplePos="0" relativeHeight="251670528" behindDoc="0" locked="0" layoutInCell="1" allowOverlap="1" wp14:anchorId="48E6FF9D" wp14:editId="60E917F4">
                  <wp:simplePos x="0" y="0"/>
                  <wp:positionH relativeFrom="column">
                    <wp:posOffset>-28363</wp:posOffset>
                  </wp:positionH>
                  <wp:positionV relativeFrom="paragraph">
                    <wp:posOffset>124883</wp:posOffset>
                  </wp:positionV>
                  <wp:extent cx="6155266" cy="0"/>
                  <wp:effectExtent l="38100" t="19050" r="55245" b="95250"/>
                  <wp:wrapNone/>
                  <wp:docPr id="2" name="2 Conector recto"/>
                  <wp:cNvGraphicFramePr/>
                  <a:graphic xmlns:a="http://schemas.openxmlformats.org/drawingml/2006/main">
                    <a:graphicData uri="http://schemas.microsoft.com/office/word/2010/wordprocessingShape">
                      <wps:wsp>
                        <wps:cNvCnPr/>
                        <wps:spPr>
                          <a:xfrm>
                            <a:off x="0" y="0"/>
                            <a:ext cx="6155266" cy="0"/>
                          </a:xfrm>
                          <a:prstGeom prst="line">
                            <a:avLst/>
                          </a:prstGeom>
                          <a:ln w="3175"/>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Fallback>
              <w:pict>
                <v:line id="2 Conector recto"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pt,9.85pt" to="482.4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" strokecolor="#4f81bd [3204]" strokeweight=".25pt">
                  <v:shadow on="t" color="black" opacity="22937f" origin=",.5" offset="0,.63889mm"/>
                </v:line>
              </w:pict>
            </mc:Fallback>
          </mc:AlternateContent>
        </w:r>
        <w:r w:rsidRPr="00B254F0">
          <w:rPr>
            <w:rFonts w:ascii="Arial" w:hAnsi="Arial" w:cs="Arial"/>
            <w:color w:val="808080" w:themeColor="background1" w:themeShade="80"/>
            <w:sz w:val="18"/>
          </w:rPr>
          <w:fldChar w:fldCharType="begin"/>
        </w:r>
        <w:r w:rsidRPr="00B254F0">
          <w:rPr>
            <w:rFonts w:ascii="Arial" w:hAnsi="Arial" w:cs="Arial"/>
            <w:color w:val="808080" w:themeColor="background1" w:themeShade="80"/>
            <w:sz w:val="18"/>
          </w:rPr>
          <w:instrText>PAGE   \* MERGEFORMAT</w:instrText>
        </w:r>
        <w:r w:rsidRPr="00B254F0">
          <w:rPr>
            <w:rFonts w:ascii="Arial" w:hAnsi="Arial" w:cs="Arial"/>
            <w:color w:val="808080" w:themeColor="background1" w:themeShade="80"/>
            <w:sz w:val="18"/>
          </w:rPr>
          <w:fldChar w:fldCharType="separate"/>
        </w:r>
        <w:r w:rsidR="00311670">
          <w:rPr>
            <w:rFonts w:ascii="Arial" w:hAnsi="Arial" w:cs="Arial"/>
            <w:noProof/>
            <w:color w:val="808080" w:themeColor="background1" w:themeShade="80"/>
            <w:sz w:val="18"/>
          </w:rPr>
          <w:t>58</w:t>
        </w:r>
        <w:r w:rsidRPr="00B254F0">
          <w:rPr>
            <w:rFonts w:ascii="Arial" w:hAnsi="Arial" w:cs="Arial"/>
            <w:color w:val="808080" w:themeColor="background1" w:themeShade="80"/>
            <w:sz w:val="18"/>
          </w:rPr>
          <w:fldChar w:fldCharType="end"/>
        </w:r>
      </w:p>
    </w:sdtContent>
  </w:sdt>
  <w:p w:rsidR="00DE785A" w:rsidRPr="00B254F0" w:rsidRDefault="00DE785A" w:rsidP="00DE785A">
    <w:pPr>
      <w:pStyle w:val="Piedepgina"/>
      <w:rPr>
        <w:rFonts w:ascii="Arial" w:hAnsi="Arial" w:cs="Arial"/>
        <w:color w:val="808080" w:themeColor="background1" w:themeShade="80"/>
        <w:sz w:val="18"/>
        <w:lang w:val="en-US"/>
      </w:rPr>
    </w:pPr>
    <w:r w:rsidRPr="00B254F0">
      <w:rPr>
        <w:rFonts w:ascii="Arial" w:hAnsi="Arial" w:cs="Arial"/>
        <w:color w:val="808080" w:themeColor="background1" w:themeShade="80"/>
        <w:sz w:val="18"/>
        <w:lang w:val="en-US"/>
      </w:rPr>
      <w:t xml:space="preserve">Escuela de </w:t>
    </w:r>
    <w:r w:rsidRPr="005A4584">
      <w:rPr>
        <w:rFonts w:ascii="Arial" w:hAnsi="Arial" w:cs="Arial"/>
        <w:color w:val="808080" w:themeColor="background1" w:themeShade="80"/>
        <w:sz w:val="18"/>
        <w:lang w:val="en-US"/>
      </w:rPr>
      <w:t>Postgrado</w:t>
    </w:r>
    <w:r w:rsidRPr="00B254F0">
      <w:rPr>
        <w:rFonts w:ascii="Arial" w:hAnsi="Arial" w:cs="Arial"/>
        <w:color w:val="808080" w:themeColor="background1" w:themeShade="80"/>
        <w:sz w:val="18"/>
        <w:lang w:val="en-US"/>
      </w:rPr>
      <w:t xml:space="preserve"> Neumann Business School</w:t>
    </w:r>
  </w:p>
  <w:p w:rsidR="00DE785A" w:rsidRPr="005A4584" w:rsidRDefault="00DE785A" w:rsidP="00DE785A">
    <w:pPr>
      <w:pStyle w:val="Piedepgina"/>
      <w:rPr>
        <w:rFonts w:ascii="Arial" w:hAnsi="Arial" w:cs="Arial"/>
        <w:color w:val="808080" w:themeColor="background1" w:themeShade="80"/>
        <w:sz w:val="18"/>
        <w:lang w:val="en-US"/>
      </w:rPr>
    </w:pPr>
  </w:p>
  <w:p w:rsidR="00DE785A" w:rsidRPr="00DE785A" w:rsidRDefault="00DE785A">
    <w:pPr>
      <w:pStyle w:val="Piedepgina"/>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0132912"/>
      <w:docPartObj>
        <w:docPartGallery w:val="Page Numbers (Bottom of Page)"/>
        <w:docPartUnique/>
      </w:docPartObj>
    </w:sdtPr>
    <w:sdtEndPr>
      <w:rPr>
        <w:rFonts w:ascii="Arial" w:hAnsi="Arial" w:cs="Arial"/>
        <w:color w:val="808080" w:themeColor="background1" w:themeShade="80"/>
        <w:sz w:val="18"/>
      </w:rPr>
    </w:sdtEndPr>
    <w:sdtContent>
      <w:p w:rsidR="00BC63C3" w:rsidRPr="00B254F0" w:rsidRDefault="00BC63C3">
        <w:pPr>
          <w:pStyle w:val="Piedepgina"/>
          <w:jc w:val="right"/>
          <w:rPr>
            <w:rFonts w:ascii="Arial" w:hAnsi="Arial" w:cs="Arial"/>
            <w:color w:val="808080" w:themeColor="background1" w:themeShade="80"/>
            <w:sz w:val="18"/>
          </w:rPr>
        </w:pPr>
        <w:r w:rsidRPr="00B254F0">
          <w:rPr>
            <w:rFonts w:ascii="Arial" w:hAnsi="Arial" w:cs="Arial"/>
            <w:noProof/>
            <w:color w:val="808080" w:themeColor="background1" w:themeShade="80"/>
            <w:sz w:val="18"/>
            <w:lang w:eastAsia="es-PE"/>
          </w:rPr>
          <mc:AlternateContent>
            <mc:Choice Requires="wps">
              <w:drawing>
                <wp:anchor distT="0" distB="0" distL="114300" distR="114300" simplePos="0" relativeHeight="251620352" behindDoc="0" locked="0" layoutInCell="1" allowOverlap="1" wp14:anchorId="6948D763" wp14:editId="2A7BD273">
                  <wp:simplePos x="0" y="0"/>
                  <wp:positionH relativeFrom="column">
                    <wp:posOffset>-28363</wp:posOffset>
                  </wp:positionH>
                  <wp:positionV relativeFrom="paragraph">
                    <wp:posOffset>124883</wp:posOffset>
                  </wp:positionV>
                  <wp:extent cx="6155266" cy="0"/>
                  <wp:effectExtent l="38100" t="19050" r="55245" b="95250"/>
                  <wp:wrapNone/>
                  <wp:docPr id="6" name="6 Conector recto"/>
                  <wp:cNvGraphicFramePr/>
                  <a:graphic xmlns:a="http://schemas.openxmlformats.org/drawingml/2006/main">
                    <a:graphicData uri="http://schemas.microsoft.com/office/word/2010/wordprocessingShape">
                      <wps:wsp>
                        <wps:cNvCnPr/>
                        <wps:spPr>
                          <a:xfrm>
                            <a:off x="0" y="0"/>
                            <a:ext cx="6155266" cy="0"/>
                          </a:xfrm>
                          <a:prstGeom prst="line">
                            <a:avLst/>
                          </a:prstGeom>
                          <a:ln w="3175"/>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Fallback>
              <w:pict>
                <v:line id="6 Conector recto" o:spid="_x0000_s1026" style="position:absolute;z-index:251620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pt,9.85pt" to="482.4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" strokecolor="#4f81bd [3204]" strokeweight=".25pt">
                  <v:shadow on="t" color="black" opacity="22937f" origin=",.5" offset="0,.63889mm"/>
                </v:line>
              </w:pict>
            </mc:Fallback>
          </mc:AlternateContent>
        </w:r>
        <w:r w:rsidRPr="00B254F0">
          <w:rPr>
            <w:rFonts w:ascii="Arial" w:hAnsi="Arial" w:cs="Arial"/>
            <w:color w:val="808080" w:themeColor="background1" w:themeShade="80"/>
            <w:sz w:val="18"/>
          </w:rPr>
          <w:fldChar w:fldCharType="begin"/>
        </w:r>
        <w:r w:rsidRPr="00B254F0">
          <w:rPr>
            <w:rFonts w:ascii="Arial" w:hAnsi="Arial" w:cs="Arial"/>
            <w:color w:val="808080" w:themeColor="background1" w:themeShade="80"/>
            <w:sz w:val="18"/>
          </w:rPr>
          <w:instrText>PAGE   \* MERGEFORMAT</w:instrText>
        </w:r>
        <w:r w:rsidRPr="00B254F0">
          <w:rPr>
            <w:rFonts w:ascii="Arial" w:hAnsi="Arial" w:cs="Arial"/>
            <w:color w:val="808080" w:themeColor="background1" w:themeShade="80"/>
            <w:sz w:val="18"/>
          </w:rPr>
          <w:fldChar w:fldCharType="separate"/>
        </w:r>
        <w:r w:rsidR="00311670">
          <w:rPr>
            <w:rFonts w:ascii="Arial" w:hAnsi="Arial" w:cs="Arial"/>
            <w:noProof/>
            <w:color w:val="808080" w:themeColor="background1" w:themeShade="80"/>
            <w:sz w:val="18"/>
          </w:rPr>
          <w:t>59</w:t>
        </w:r>
        <w:r w:rsidRPr="00B254F0">
          <w:rPr>
            <w:rFonts w:ascii="Arial" w:hAnsi="Arial" w:cs="Arial"/>
            <w:color w:val="808080" w:themeColor="background1" w:themeShade="80"/>
            <w:sz w:val="18"/>
          </w:rPr>
          <w:fldChar w:fldCharType="end"/>
        </w:r>
      </w:p>
    </w:sdtContent>
  </w:sdt>
  <w:p w:rsidR="00BC63C3" w:rsidRPr="00B254F0" w:rsidRDefault="00BC63C3" w:rsidP="00B254F0">
    <w:pPr>
      <w:pStyle w:val="Piedepgina"/>
      <w:rPr>
        <w:rFonts w:ascii="Arial" w:hAnsi="Arial" w:cs="Arial"/>
        <w:color w:val="808080" w:themeColor="background1" w:themeShade="80"/>
        <w:sz w:val="18"/>
        <w:lang w:val="en-US"/>
      </w:rPr>
    </w:pPr>
    <w:r w:rsidRPr="00B254F0">
      <w:rPr>
        <w:rFonts w:ascii="Arial" w:hAnsi="Arial" w:cs="Arial"/>
        <w:color w:val="808080" w:themeColor="background1" w:themeShade="80"/>
        <w:sz w:val="18"/>
        <w:lang w:val="en-US"/>
      </w:rPr>
      <w:t xml:space="preserve">Escuela de </w:t>
    </w:r>
    <w:r w:rsidRPr="005A4584">
      <w:rPr>
        <w:rFonts w:ascii="Arial" w:hAnsi="Arial" w:cs="Arial"/>
        <w:color w:val="808080" w:themeColor="background1" w:themeShade="80"/>
        <w:sz w:val="18"/>
        <w:lang w:val="en-US"/>
      </w:rPr>
      <w:t>Postgrado</w:t>
    </w:r>
    <w:r w:rsidRPr="00B254F0">
      <w:rPr>
        <w:rFonts w:ascii="Arial" w:hAnsi="Arial" w:cs="Arial"/>
        <w:color w:val="808080" w:themeColor="background1" w:themeShade="80"/>
        <w:sz w:val="18"/>
        <w:lang w:val="en-US"/>
      </w:rPr>
      <w:t xml:space="preserve"> Neumann Business School</w:t>
    </w:r>
  </w:p>
  <w:p w:rsidR="00BC63C3" w:rsidRPr="005A4584" w:rsidRDefault="00BC63C3">
    <w:pPr>
      <w:pStyle w:val="Piedepgina"/>
      <w:rPr>
        <w:rFonts w:ascii="Arial" w:hAnsi="Arial" w:cs="Arial"/>
        <w:color w:val="808080" w:themeColor="background1" w:themeShade="80"/>
        <w:sz w:val="18"/>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4015703"/>
      <w:docPartObj>
        <w:docPartGallery w:val="Page Numbers (Bottom of Page)"/>
        <w:docPartUnique/>
      </w:docPartObj>
    </w:sdtPr>
    <w:sdtEndPr>
      <w:rPr>
        <w:rFonts w:ascii="Arial" w:hAnsi="Arial" w:cs="Arial"/>
        <w:color w:val="808080" w:themeColor="background1" w:themeShade="80"/>
        <w:sz w:val="18"/>
      </w:rPr>
    </w:sdtEndPr>
    <w:sdtContent>
      <w:p w:rsidR="00F8149F" w:rsidRPr="00F8149F" w:rsidRDefault="00F8149F" w:rsidP="00F8149F">
        <w:pPr>
          <w:pStyle w:val="Piedepgina"/>
          <w:jc w:val="right"/>
          <w:rPr>
            <w:rFonts w:ascii="Arial" w:hAnsi="Arial" w:cs="Arial"/>
            <w:color w:val="808080" w:themeColor="background1" w:themeShade="80"/>
            <w:sz w:val="18"/>
            <w:lang w:val="en-US"/>
          </w:rPr>
        </w:pPr>
        <w:r w:rsidRPr="00B254F0">
          <w:rPr>
            <w:rFonts w:ascii="Arial" w:hAnsi="Arial" w:cs="Arial"/>
            <w:noProof/>
            <w:color w:val="808080" w:themeColor="background1" w:themeShade="80"/>
            <w:sz w:val="18"/>
            <w:lang w:eastAsia="es-PE"/>
          </w:rPr>
          <mc:AlternateContent>
            <mc:Choice Requires="wps">
              <w:drawing>
                <wp:anchor distT="0" distB="0" distL="114300" distR="114300" simplePos="0" relativeHeight="251675648" behindDoc="0" locked="0" layoutInCell="1" allowOverlap="1" wp14:anchorId="07EF1011" wp14:editId="794821C8">
                  <wp:simplePos x="0" y="0"/>
                  <wp:positionH relativeFrom="column">
                    <wp:posOffset>-28363</wp:posOffset>
                  </wp:positionH>
                  <wp:positionV relativeFrom="paragraph">
                    <wp:posOffset>124883</wp:posOffset>
                  </wp:positionV>
                  <wp:extent cx="6155266" cy="0"/>
                  <wp:effectExtent l="38100" t="19050" r="55245" b="95250"/>
                  <wp:wrapNone/>
                  <wp:docPr id="14" name="14 Conector recto"/>
                  <wp:cNvGraphicFramePr/>
                  <a:graphic xmlns:a="http://schemas.openxmlformats.org/drawingml/2006/main">
                    <a:graphicData uri="http://schemas.microsoft.com/office/word/2010/wordprocessingShape">
                      <wps:wsp>
                        <wps:cNvCnPr/>
                        <wps:spPr>
                          <a:xfrm>
                            <a:off x="0" y="0"/>
                            <a:ext cx="6155266" cy="0"/>
                          </a:xfrm>
                          <a:prstGeom prst="line">
                            <a:avLst/>
                          </a:prstGeom>
                          <a:ln w="3175"/>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Fallback>
              <w:pict>
                <v:line id="14 Conector recto"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pt,9.85pt" to="482.4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" strokecolor="#4f81bd [3204]" strokeweight=".25pt">
                  <v:shadow on="t" color="black" opacity="22937f" origin=",.5" offset="0,.63889mm"/>
                </v:line>
              </w:pict>
            </mc:Fallback>
          </mc:AlternateContent>
        </w:r>
        <w:r w:rsidRPr="00B254F0">
          <w:rPr>
            <w:rFonts w:ascii="Arial" w:hAnsi="Arial" w:cs="Arial"/>
            <w:color w:val="808080" w:themeColor="background1" w:themeShade="80"/>
            <w:sz w:val="18"/>
          </w:rPr>
          <w:fldChar w:fldCharType="begin"/>
        </w:r>
        <w:r w:rsidRPr="00F8149F">
          <w:rPr>
            <w:rFonts w:ascii="Arial" w:hAnsi="Arial" w:cs="Arial"/>
            <w:color w:val="808080" w:themeColor="background1" w:themeShade="80"/>
            <w:sz w:val="18"/>
            <w:lang w:val="en-US"/>
          </w:rPr>
          <w:instrText>PAGE   \* MERGEFORMAT</w:instrText>
        </w:r>
        <w:r w:rsidRPr="00B254F0">
          <w:rPr>
            <w:rFonts w:ascii="Arial" w:hAnsi="Arial" w:cs="Arial"/>
            <w:color w:val="808080" w:themeColor="background1" w:themeShade="80"/>
            <w:sz w:val="18"/>
          </w:rPr>
          <w:fldChar w:fldCharType="separate"/>
        </w:r>
        <w:r w:rsidR="00311670">
          <w:rPr>
            <w:rFonts w:ascii="Arial" w:hAnsi="Arial" w:cs="Arial"/>
            <w:noProof/>
            <w:color w:val="808080" w:themeColor="background1" w:themeShade="80"/>
            <w:sz w:val="18"/>
            <w:lang w:val="en-US"/>
          </w:rPr>
          <w:t>43</w:t>
        </w:r>
        <w:r w:rsidRPr="00B254F0">
          <w:rPr>
            <w:rFonts w:ascii="Arial" w:hAnsi="Arial" w:cs="Arial"/>
            <w:color w:val="808080" w:themeColor="background1" w:themeShade="80"/>
            <w:sz w:val="18"/>
          </w:rPr>
          <w:fldChar w:fldCharType="end"/>
        </w:r>
      </w:p>
    </w:sdtContent>
  </w:sdt>
  <w:p w:rsidR="00F8149F" w:rsidRPr="00B254F0" w:rsidRDefault="00F8149F" w:rsidP="00F8149F">
    <w:pPr>
      <w:pStyle w:val="Piedepgina"/>
      <w:rPr>
        <w:rFonts w:ascii="Arial" w:hAnsi="Arial" w:cs="Arial"/>
        <w:color w:val="808080" w:themeColor="background1" w:themeShade="80"/>
        <w:sz w:val="18"/>
        <w:lang w:val="en-US"/>
      </w:rPr>
    </w:pPr>
    <w:r w:rsidRPr="00B254F0">
      <w:rPr>
        <w:rFonts w:ascii="Arial" w:hAnsi="Arial" w:cs="Arial"/>
        <w:color w:val="808080" w:themeColor="background1" w:themeShade="80"/>
        <w:sz w:val="18"/>
        <w:lang w:val="en-US"/>
      </w:rPr>
      <w:t xml:space="preserve">Escuela de </w:t>
    </w:r>
    <w:r w:rsidRPr="005A4584">
      <w:rPr>
        <w:rFonts w:ascii="Arial" w:hAnsi="Arial" w:cs="Arial"/>
        <w:color w:val="808080" w:themeColor="background1" w:themeShade="80"/>
        <w:sz w:val="18"/>
        <w:lang w:val="en-US"/>
      </w:rPr>
      <w:t>Postgrado</w:t>
    </w:r>
    <w:r w:rsidRPr="00B254F0">
      <w:rPr>
        <w:rFonts w:ascii="Arial" w:hAnsi="Arial" w:cs="Arial"/>
        <w:color w:val="808080" w:themeColor="background1" w:themeShade="80"/>
        <w:sz w:val="18"/>
        <w:lang w:val="en-US"/>
      </w:rPr>
      <w:t xml:space="preserve"> Neumann Business School</w:t>
    </w:r>
  </w:p>
  <w:p w:rsidR="00F8149F" w:rsidRPr="005A4584" w:rsidRDefault="00F8149F" w:rsidP="00F8149F">
    <w:pPr>
      <w:pStyle w:val="Piedepgina"/>
      <w:rPr>
        <w:rFonts w:ascii="Arial" w:hAnsi="Arial" w:cs="Arial"/>
        <w:color w:val="808080" w:themeColor="background1" w:themeShade="80"/>
        <w:sz w:val="18"/>
        <w:lang w:val="en-US"/>
      </w:rPr>
    </w:pPr>
  </w:p>
  <w:p w:rsidR="00F8149F" w:rsidRPr="00F8149F" w:rsidRDefault="00F8149F">
    <w:pPr>
      <w:pStyle w:val="Piedepgin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566" w:rsidRDefault="00264566" w:rsidP="00501726">
      <w:pPr>
        <w:spacing w:after="0" w:line="240" w:lineRule="auto"/>
      </w:pPr>
    </w:p>
  </w:footnote>
  <w:footnote w:type="continuationSeparator" w:id="0">
    <w:p w:rsidR="00264566" w:rsidRDefault="00264566" w:rsidP="00501726">
      <w:pPr>
        <w:spacing w:after="0" w:line="240" w:lineRule="auto"/>
      </w:pPr>
      <w:r>
        <w:continuationSeparator/>
      </w:r>
    </w:p>
  </w:footnote>
  <w:footnote w:id="1">
    <w:p w:rsidR="00BC63C3" w:rsidRPr="005E1A79" w:rsidRDefault="00BC63C3" w:rsidP="003206D7">
      <w:pPr>
        <w:pStyle w:val="Textonotapie"/>
        <w:tabs>
          <w:tab w:val="left" w:pos="1346"/>
        </w:tabs>
        <w:rPr>
          <w:rFonts w:ascii="Arial" w:hAnsi="Arial" w:cs="Arial"/>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5B6" w:rsidRPr="00E84E65" w:rsidRDefault="006725B6" w:rsidP="00E84E65">
    <w:pPr>
      <w:spacing w:after="0" w:line="360" w:lineRule="auto"/>
      <w:jc w:val="right"/>
      <w:rPr>
        <w:rFonts w:asciiTheme="minorHAnsi" w:hAnsiTheme="minorHAnsi" w:cs="Arial"/>
        <w:b/>
        <w:sz w:val="16"/>
        <w:szCs w:val="16"/>
      </w:rPr>
    </w:pPr>
    <w:r w:rsidRPr="00401591">
      <w:rPr>
        <w:rFonts w:asciiTheme="minorHAnsi" w:hAnsiTheme="minorHAnsi" w:cstheme="minorHAnsi"/>
        <w:b/>
        <w:i/>
        <w:noProof/>
        <w:color w:val="FFFFFF" w:themeColor="background1"/>
        <w:sz w:val="18"/>
        <w:szCs w:val="18"/>
        <w:lang w:eastAsia="es-PE"/>
      </w:rPr>
      <mc:AlternateContent>
        <mc:Choice Requires="wps">
          <w:drawing>
            <wp:anchor distT="0" distB="0" distL="114300" distR="114300" simplePos="0" relativeHeight="251668480" behindDoc="0" locked="0" layoutInCell="1" allowOverlap="1" wp14:anchorId="569B18DB" wp14:editId="171560DA">
              <wp:simplePos x="0" y="0"/>
              <wp:positionH relativeFrom="column">
                <wp:posOffset>3175</wp:posOffset>
              </wp:positionH>
              <wp:positionV relativeFrom="paragraph">
                <wp:posOffset>186047</wp:posOffset>
              </wp:positionV>
              <wp:extent cx="6241312" cy="0"/>
              <wp:effectExtent l="38100" t="19050" r="64770" b="95250"/>
              <wp:wrapNone/>
              <wp:docPr id="43" name="Conector recto 43"/>
              <wp:cNvGraphicFramePr/>
              <a:graphic xmlns:a="http://schemas.openxmlformats.org/drawingml/2006/main">
                <a:graphicData uri="http://schemas.microsoft.com/office/word/2010/wordprocessingShape">
                  <wps:wsp>
                    <wps:cNvCnPr/>
                    <wps:spPr>
                      <a:xfrm>
                        <a:off x="0" y="0"/>
                        <a:ext cx="6241312" cy="0"/>
                      </a:xfrm>
                      <a:prstGeom prst="line">
                        <a:avLst/>
                      </a:prstGeom>
                      <a:ln w="3175"/>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4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4.65pt" to="491.7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" strokecolor="#4f81bd [3204]" strokeweight=".25pt">
              <v:shadow on="t" color="black" opacity="22937f" origin=",.5" offset="0,.63889mm"/>
            </v:line>
          </w:pict>
        </mc:Fallback>
      </mc:AlternateContent>
    </w:r>
    <w:r w:rsidR="008D253B" w:rsidRPr="008D253B">
      <w:rPr>
        <w:b/>
        <w:sz w:val="28"/>
        <w:szCs w:val="28"/>
      </w:rPr>
      <w:t xml:space="preserve"> </w:t>
    </w:r>
    <w:r w:rsidR="00E84E65" w:rsidRPr="00E84E65">
      <w:rPr>
        <w:rFonts w:asciiTheme="minorHAnsi" w:hAnsiTheme="minorHAnsi" w:cs="Arial"/>
        <w:b/>
        <w:color w:val="A6A6A6" w:themeColor="background1" w:themeShade="A6"/>
        <w:sz w:val="16"/>
        <w:szCs w:val="16"/>
      </w:rPr>
      <w:t>Neuropsicología: su importancia en  el comportamiento del trabajador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3C3" w:rsidRPr="00A67E01" w:rsidRDefault="00BC63C3" w:rsidP="00776399">
    <w:pPr>
      <w:pStyle w:val="Encabezado"/>
      <w:pBdr>
        <w:between w:val="single" w:sz="4" w:space="1" w:color="4F81BD" w:themeColor="accent1"/>
      </w:pBdr>
      <w:tabs>
        <w:tab w:val="left" w:pos="347"/>
      </w:tabs>
      <w:spacing w:line="276" w:lineRule="auto"/>
      <w:rPr>
        <w:rFonts w:ascii="Arial" w:hAnsi="Arial" w:cs="Arial"/>
        <w:color w:val="A6A6A6" w:themeColor="background1" w:themeShade="A6"/>
        <w:sz w:val="20"/>
        <w:szCs w:val="20"/>
        <w:lang w:val="en-US"/>
      </w:rPr>
    </w:pPr>
    <w:r w:rsidRPr="00A67E01">
      <w:rPr>
        <w:rFonts w:ascii="Arial" w:hAnsi="Arial" w:cs="Arial"/>
        <w:noProof/>
        <w:color w:val="A6A6A6" w:themeColor="background1" w:themeShade="A6"/>
        <w:sz w:val="20"/>
        <w:szCs w:val="20"/>
        <w:lang w:eastAsia="es-PE"/>
      </w:rPr>
      <w:drawing>
        <wp:anchor distT="0" distB="0" distL="114300" distR="114300" simplePos="0" relativeHeight="251660288" behindDoc="0" locked="0" layoutInCell="1" allowOverlap="1" wp14:anchorId="2A315620" wp14:editId="41C1D5AD">
          <wp:simplePos x="0" y="0"/>
          <wp:positionH relativeFrom="column">
            <wp:posOffset>5190490</wp:posOffset>
          </wp:positionH>
          <wp:positionV relativeFrom="paragraph">
            <wp:posOffset>-162560</wp:posOffset>
          </wp:positionV>
          <wp:extent cx="819150" cy="272415"/>
          <wp:effectExtent l="0" t="0" r="0" b="0"/>
          <wp:wrapTopAndBottom/>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HeaderLogoImage_es_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9150" cy="272415"/>
                  </a:xfrm>
                  <a:prstGeom prst="rect">
                    <a:avLst/>
                  </a:prstGeom>
                </pic:spPr>
              </pic:pic>
            </a:graphicData>
          </a:graphic>
          <wp14:sizeRelH relativeFrom="page">
            <wp14:pctWidth>0</wp14:pctWidth>
          </wp14:sizeRelH>
          <wp14:sizeRelV relativeFrom="page">
            <wp14:pctHeight>0</wp14:pctHeight>
          </wp14:sizeRelV>
        </wp:anchor>
      </w:drawing>
    </w:r>
    <w:r w:rsidRPr="00A67E01">
      <w:rPr>
        <w:rFonts w:ascii="Arial" w:hAnsi="Arial" w:cs="Arial"/>
        <w:color w:val="A6A6A6" w:themeColor="background1" w:themeShade="A6"/>
        <w:sz w:val="20"/>
        <w:szCs w:val="20"/>
        <w:lang w:val="en-US"/>
      </w:rPr>
      <w:t>Neumann Business Review</w:t>
    </w:r>
    <w:r w:rsidRPr="00A67E01">
      <w:rPr>
        <w:rFonts w:ascii="Arial" w:hAnsi="Arial" w:cs="Arial"/>
        <w:color w:val="A6A6A6" w:themeColor="background1" w:themeShade="A6"/>
        <w:sz w:val="20"/>
        <w:szCs w:val="20"/>
        <w:lang w:val="en-US"/>
      </w:rPr>
      <w:tab/>
    </w:r>
    <w:r w:rsidRPr="00A67E01">
      <w:rPr>
        <w:rFonts w:ascii="Arial" w:hAnsi="Arial" w:cs="Arial"/>
        <w:color w:val="A6A6A6" w:themeColor="background1" w:themeShade="A6"/>
        <w:sz w:val="20"/>
        <w:szCs w:val="20"/>
        <w:lang w:val="en-US"/>
      </w:rPr>
      <w:tab/>
    </w:r>
  </w:p>
  <w:p w:rsidR="00BC63C3" w:rsidRPr="00F8149F" w:rsidRDefault="00BC63C3" w:rsidP="00A67E01">
    <w:pPr>
      <w:pStyle w:val="Encabezado"/>
      <w:pBdr>
        <w:between w:val="single" w:sz="4" w:space="1" w:color="4F81BD" w:themeColor="accent1"/>
      </w:pBdr>
      <w:tabs>
        <w:tab w:val="clear" w:pos="4419"/>
        <w:tab w:val="center" w:pos="142"/>
        <w:tab w:val="left" w:pos="7507"/>
      </w:tabs>
      <w:spacing w:line="276" w:lineRule="auto"/>
      <w:rPr>
        <w:sz w:val="18"/>
        <w:szCs w:val="18"/>
        <w:lang w:val="en-US"/>
      </w:rPr>
    </w:pPr>
    <w:r w:rsidRPr="000C5EB3">
      <w:rPr>
        <w:rFonts w:ascii="Arial" w:hAnsi="Arial" w:cs="Arial"/>
        <w:noProof/>
        <w:color w:val="A6A6A6" w:themeColor="background1" w:themeShade="A6"/>
        <w:sz w:val="18"/>
        <w:szCs w:val="18"/>
        <w:lang w:eastAsia="es-PE"/>
      </w:rPr>
      <mc:AlternateContent>
        <mc:Choice Requires="wps">
          <w:drawing>
            <wp:anchor distT="0" distB="0" distL="114300" distR="114300" simplePos="0" relativeHeight="251664384" behindDoc="0" locked="0" layoutInCell="1" allowOverlap="1" wp14:anchorId="442F35B3" wp14:editId="622BE46C">
              <wp:simplePos x="0" y="0"/>
              <wp:positionH relativeFrom="column">
                <wp:posOffset>3337</wp:posOffset>
              </wp:positionH>
              <wp:positionV relativeFrom="paragraph">
                <wp:posOffset>2643</wp:posOffset>
              </wp:positionV>
              <wp:extent cx="6123158" cy="0"/>
              <wp:effectExtent l="0" t="0" r="11430" b="19050"/>
              <wp:wrapNone/>
              <wp:docPr id="1" name="1 Conector recto"/>
              <wp:cNvGraphicFramePr/>
              <a:graphic xmlns:a="http://schemas.openxmlformats.org/drawingml/2006/main">
                <a:graphicData uri="http://schemas.microsoft.com/office/word/2010/wordprocessingShape">
                  <wps:wsp>
                    <wps:cNvCnPr/>
                    <wps:spPr>
                      <a:xfrm>
                        <a:off x="0" y="0"/>
                        <a:ext cx="6123158" cy="0"/>
                      </a:xfrm>
                      <a:prstGeom prst="line">
                        <a:avLst/>
                      </a:prstGeom>
                      <a:ln>
                        <a:solidFill>
                          <a:srgbClr val="B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line w14:anchorId="7C0720CE" id="1 Conector recto"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2pt" to="482.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" strokecolor="#b00000"/>
          </w:pict>
        </mc:Fallback>
      </mc:AlternateContent>
    </w:r>
    <w:r w:rsidR="0009084E" w:rsidRPr="00F8149F">
      <w:rPr>
        <w:rFonts w:ascii="Arial" w:hAnsi="Arial" w:cs="Arial"/>
        <w:noProof/>
        <w:color w:val="A6A6A6" w:themeColor="background1" w:themeShade="A6"/>
        <w:sz w:val="18"/>
        <w:szCs w:val="18"/>
        <w:lang w:val="en-US" w:eastAsia="es-PE"/>
      </w:rPr>
      <w:t>Vol 3 N° 1 | Junio  2017 pp. 62</w:t>
    </w:r>
    <w:r w:rsidRPr="00F8149F">
      <w:rPr>
        <w:rFonts w:ascii="Arial" w:hAnsi="Arial" w:cs="Arial"/>
        <w:noProof/>
        <w:color w:val="A6A6A6" w:themeColor="background1" w:themeShade="A6"/>
        <w:sz w:val="18"/>
        <w:szCs w:val="18"/>
        <w:lang w:val="en-US" w:eastAsia="es-PE"/>
      </w:rPr>
      <w:t>-</w:t>
    </w:r>
    <w:r w:rsidR="0009084E" w:rsidRPr="00F8149F">
      <w:rPr>
        <w:rFonts w:ascii="Arial" w:hAnsi="Arial" w:cs="Arial"/>
        <w:noProof/>
        <w:color w:val="A6A6A6" w:themeColor="background1" w:themeShade="A6"/>
        <w:sz w:val="18"/>
        <w:szCs w:val="18"/>
        <w:lang w:val="en-US" w:eastAsia="es-PE"/>
      </w:rPr>
      <w:t>85</w:t>
    </w:r>
    <w:r w:rsidR="00DE785A" w:rsidRPr="00F8149F">
      <w:rPr>
        <w:rFonts w:ascii="Arial" w:hAnsi="Arial" w:cs="Arial"/>
        <w:noProof/>
        <w:color w:val="A6A6A6" w:themeColor="background1" w:themeShade="A6"/>
        <w:sz w:val="18"/>
        <w:szCs w:val="18"/>
        <w:lang w:val="en-US" w:eastAsia="es-PE"/>
      </w:rPr>
      <w:t xml:space="preserve">                </w:t>
    </w:r>
    <w:r w:rsidRPr="00F8149F">
      <w:rPr>
        <w:rFonts w:ascii="Arial" w:hAnsi="Arial" w:cs="Arial"/>
        <w:noProof/>
        <w:color w:val="A6A6A6" w:themeColor="background1" w:themeShade="A6"/>
        <w:sz w:val="18"/>
        <w:szCs w:val="18"/>
        <w:lang w:val="en-US" w:eastAsia="es-PE"/>
      </w:rPr>
      <w:t xml:space="preserve"> ISSN: 2412-3730 </w:t>
    </w:r>
    <w:r w:rsidR="00DE785A" w:rsidRPr="00F8149F">
      <w:rPr>
        <w:rFonts w:ascii="Arial" w:hAnsi="Arial" w:cs="Arial"/>
        <w:noProof/>
        <w:color w:val="A6A6A6" w:themeColor="background1" w:themeShade="A6"/>
        <w:sz w:val="18"/>
        <w:szCs w:val="18"/>
        <w:lang w:val="en-US" w:eastAsia="es-PE"/>
      </w:rPr>
      <w:t>DOI:</w:t>
    </w:r>
    <w:r w:rsidR="00DE785A" w:rsidRPr="00F8149F">
      <w:rPr>
        <w:rFonts w:ascii="Arial" w:hAnsi="Arial" w:cs="Arial"/>
        <w:color w:val="A6A6A6" w:themeColor="background1" w:themeShade="A6"/>
        <w:sz w:val="18"/>
        <w:szCs w:val="18"/>
        <w:shd w:val="clear" w:color="auto" w:fill="FFFFFF"/>
        <w:lang w:val="en-US"/>
      </w:rPr>
      <w:t>http://dx.doi.org/10.22451</w:t>
    </w:r>
    <w:r w:rsidR="00734B6E" w:rsidRPr="00F8149F">
      <w:rPr>
        <w:rFonts w:ascii="Arial" w:hAnsi="Arial" w:cs="Arial"/>
        <w:color w:val="A6A6A6" w:themeColor="background1" w:themeShade="A6"/>
        <w:sz w:val="18"/>
        <w:szCs w:val="18"/>
        <w:shd w:val="clear" w:color="auto" w:fill="FFFFFF"/>
        <w:lang w:val="en-US"/>
      </w:rPr>
      <w:t>/3004</w:t>
    </w:r>
    <w:r w:rsidR="00DE785A" w:rsidRPr="00F8149F">
      <w:rPr>
        <w:rFonts w:ascii="Arial" w:hAnsi="Arial" w:cs="Arial"/>
        <w:color w:val="A6A6A6" w:themeColor="background1" w:themeShade="A6"/>
        <w:sz w:val="18"/>
        <w:szCs w:val="18"/>
        <w:shd w:val="clear" w:color="auto" w:fill="FFFFFF"/>
        <w:lang w:val="en-US"/>
      </w:rPr>
      <w:t>.nbr2017.vol3.1.10002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49F" w:rsidRPr="00A67E01" w:rsidRDefault="0080578F" w:rsidP="0080578F">
    <w:pPr>
      <w:pStyle w:val="Encabezado"/>
      <w:pBdr>
        <w:between w:val="single" w:sz="4" w:space="1" w:color="4F81BD" w:themeColor="accent1"/>
      </w:pBdr>
      <w:tabs>
        <w:tab w:val="left" w:pos="347"/>
      </w:tabs>
      <w:spacing w:line="360" w:lineRule="auto"/>
      <w:rPr>
        <w:rFonts w:ascii="Arial" w:hAnsi="Arial" w:cs="Arial"/>
        <w:color w:val="A6A6A6" w:themeColor="background1" w:themeShade="A6"/>
        <w:sz w:val="20"/>
        <w:szCs w:val="20"/>
        <w:lang w:val="en-US"/>
      </w:rPr>
    </w:pPr>
    <w:r w:rsidRPr="000C5EB3">
      <w:rPr>
        <w:rFonts w:ascii="Arial" w:hAnsi="Arial" w:cs="Arial"/>
        <w:noProof/>
        <w:color w:val="A6A6A6" w:themeColor="background1" w:themeShade="A6"/>
        <w:sz w:val="18"/>
        <w:szCs w:val="18"/>
        <w:lang w:eastAsia="es-PE"/>
      </w:rPr>
      <mc:AlternateContent>
        <mc:Choice Requires="wps">
          <w:drawing>
            <wp:anchor distT="0" distB="0" distL="114300" distR="114300" simplePos="0" relativeHeight="251673600" behindDoc="0" locked="0" layoutInCell="1" allowOverlap="1" wp14:anchorId="06D28A7A" wp14:editId="561716FA">
              <wp:simplePos x="0" y="0"/>
              <wp:positionH relativeFrom="column">
                <wp:posOffset>-31100</wp:posOffset>
              </wp:positionH>
              <wp:positionV relativeFrom="paragraph">
                <wp:posOffset>169811</wp:posOffset>
              </wp:positionV>
              <wp:extent cx="6122670" cy="0"/>
              <wp:effectExtent l="38100" t="19050" r="49530" b="95250"/>
              <wp:wrapNone/>
              <wp:docPr id="8" name="8 Conector recto"/>
              <wp:cNvGraphicFramePr/>
              <a:graphic xmlns:a="http://schemas.openxmlformats.org/drawingml/2006/main">
                <a:graphicData uri="http://schemas.microsoft.com/office/word/2010/wordprocessingShape">
                  <wps:wsp>
                    <wps:cNvCnPr/>
                    <wps:spPr>
                      <a:xfrm>
                        <a:off x="0" y="0"/>
                        <a:ext cx="6122670" cy="0"/>
                      </a:xfrm>
                      <a:prstGeom prst="line">
                        <a:avLst/>
                      </a:prstGeom>
                      <a:ln w="3175"/>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Fallback>
          <w:pict>
            <v:line id="8 Conector recto"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5pt,13.35pt" to="479.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" strokecolor="#4f81bd [3204]" strokeweight=".25pt">
              <v:shadow on="t" color="black" opacity="22937f" origin=",.5" offset="0,.63889mm"/>
            </v:line>
          </w:pict>
        </mc:Fallback>
      </mc:AlternateContent>
    </w:r>
    <w:r w:rsidR="00F8149F" w:rsidRPr="00A67E01">
      <w:rPr>
        <w:rFonts w:ascii="Arial" w:hAnsi="Arial" w:cs="Arial"/>
        <w:noProof/>
        <w:color w:val="A6A6A6" w:themeColor="background1" w:themeShade="A6"/>
        <w:sz w:val="20"/>
        <w:szCs w:val="20"/>
        <w:lang w:eastAsia="es-PE"/>
      </w:rPr>
      <w:drawing>
        <wp:anchor distT="0" distB="0" distL="114300" distR="114300" simplePos="0" relativeHeight="251672576" behindDoc="0" locked="0" layoutInCell="1" allowOverlap="1" wp14:anchorId="4ED9588D" wp14:editId="0326EA00">
          <wp:simplePos x="0" y="0"/>
          <wp:positionH relativeFrom="column">
            <wp:posOffset>5190490</wp:posOffset>
          </wp:positionH>
          <wp:positionV relativeFrom="paragraph">
            <wp:posOffset>-162560</wp:posOffset>
          </wp:positionV>
          <wp:extent cx="819150" cy="272415"/>
          <wp:effectExtent l="0" t="0" r="0" b="0"/>
          <wp:wrapTopAndBottom/>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HeaderLogoImage_es_ES.png"/>
                  <pic:cNvPicPr/>
                </pic:nvPicPr>
                <pic:blipFill>
                  <a:blip r:embed="rId1" cstate="print">
                    <a:duotone>
                      <a:schemeClr val="accent1">
                        <a:shade val="45000"/>
                        <a:satMod val="135000"/>
                      </a:schemeClr>
                      <a:prstClr val="white"/>
                    </a:duotone>
                    <a:extLst>
                      <a:ext uri="{BEBA8EAE-BF5A-486C-A8C5-ECC9F3942E4B}">
                        <a14:imgProps xmlns:a14="http://schemas.microsoft.com/office/drawing/2010/main">
                          <a14:imgLayer r:embed="rId2">
                            <a14:imgEffect>
                              <a14:sharpenSoften amount="50000"/>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819150" cy="27241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color w:val="A6A6A6" w:themeColor="background1" w:themeShade="A6"/>
        <w:sz w:val="20"/>
        <w:szCs w:val="20"/>
        <w:lang w:val="en-US"/>
      </w:rPr>
      <w:t>Iberoamerican Business Journal</w:t>
    </w:r>
    <w:r w:rsidR="00F8149F" w:rsidRPr="00A67E01">
      <w:rPr>
        <w:rFonts w:ascii="Arial" w:hAnsi="Arial" w:cs="Arial"/>
        <w:color w:val="A6A6A6" w:themeColor="background1" w:themeShade="A6"/>
        <w:sz w:val="20"/>
        <w:szCs w:val="20"/>
        <w:lang w:val="en-US"/>
      </w:rPr>
      <w:tab/>
    </w:r>
    <w:r w:rsidR="00F8149F" w:rsidRPr="00A67E01">
      <w:rPr>
        <w:rFonts w:ascii="Arial" w:hAnsi="Arial" w:cs="Arial"/>
        <w:color w:val="A6A6A6" w:themeColor="background1" w:themeShade="A6"/>
        <w:sz w:val="20"/>
        <w:szCs w:val="20"/>
        <w:lang w:val="en-US"/>
      </w:rPr>
      <w:tab/>
    </w:r>
  </w:p>
  <w:p w:rsidR="00F8149F" w:rsidRPr="00311670" w:rsidRDefault="00F8149F" w:rsidP="0080578F">
    <w:pPr>
      <w:pStyle w:val="Encabezado"/>
      <w:spacing w:line="360" w:lineRule="auto"/>
      <w:rPr>
        <w:lang w:val="en-US"/>
      </w:rPr>
    </w:pPr>
    <w:r w:rsidRPr="00311670">
      <w:rPr>
        <w:rFonts w:ascii="Arial" w:hAnsi="Arial" w:cs="Arial"/>
        <w:noProof/>
        <w:color w:val="A6A6A6" w:themeColor="background1" w:themeShade="A6"/>
        <w:sz w:val="18"/>
        <w:szCs w:val="18"/>
        <w:lang w:val="en-US" w:eastAsia="es-PE"/>
      </w:rPr>
      <w:t>V</w:t>
    </w:r>
    <w:r w:rsidR="00176735" w:rsidRPr="00311670">
      <w:rPr>
        <w:rFonts w:ascii="Arial" w:hAnsi="Arial" w:cs="Arial"/>
        <w:noProof/>
        <w:color w:val="A6A6A6" w:themeColor="background1" w:themeShade="A6"/>
        <w:sz w:val="18"/>
        <w:szCs w:val="18"/>
        <w:lang w:val="en-US" w:eastAsia="es-PE"/>
      </w:rPr>
      <w:t>ol 1 N° 2</w:t>
    </w:r>
    <w:r w:rsidR="0080578F" w:rsidRPr="00311670">
      <w:rPr>
        <w:rFonts w:ascii="Arial" w:hAnsi="Arial" w:cs="Arial"/>
        <w:noProof/>
        <w:color w:val="A6A6A6" w:themeColor="background1" w:themeShade="A6"/>
        <w:sz w:val="18"/>
        <w:szCs w:val="18"/>
        <w:lang w:val="en-US" w:eastAsia="es-PE"/>
      </w:rPr>
      <w:t xml:space="preserve"> | </w:t>
    </w:r>
    <w:r w:rsidR="00176735" w:rsidRPr="00311670">
      <w:rPr>
        <w:rFonts w:ascii="Arial" w:hAnsi="Arial" w:cs="Arial"/>
        <w:noProof/>
        <w:color w:val="A6A6A6" w:themeColor="background1" w:themeShade="A6"/>
        <w:sz w:val="18"/>
        <w:szCs w:val="18"/>
        <w:lang w:val="en-US" w:eastAsia="es-PE"/>
      </w:rPr>
      <w:t>Enero  2018</w:t>
    </w:r>
    <w:r w:rsidR="00DC5D2F" w:rsidRPr="00311670">
      <w:rPr>
        <w:rFonts w:ascii="Arial" w:hAnsi="Arial" w:cs="Arial"/>
        <w:noProof/>
        <w:color w:val="A6A6A6" w:themeColor="background1" w:themeShade="A6"/>
        <w:sz w:val="18"/>
        <w:szCs w:val="18"/>
        <w:lang w:val="en-US" w:eastAsia="es-PE"/>
      </w:rPr>
      <w:t xml:space="preserve"> pp. </w:t>
    </w:r>
    <w:r w:rsidR="00AE4894" w:rsidRPr="00311670">
      <w:rPr>
        <w:rFonts w:ascii="Arial" w:hAnsi="Arial" w:cs="Arial"/>
        <w:noProof/>
        <w:color w:val="A6A6A6" w:themeColor="background1" w:themeShade="A6"/>
        <w:sz w:val="18"/>
        <w:szCs w:val="18"/>
        <w:lang w:val="en-US" w:eastAsia="es-PE"/>
      </w:rPr>
      <w:t>43</w:t>
    </w:r>
    <w:r w:rsidR="00CE2CBF" w:rsidRPr="00311670">
      <w:rPr>
        <w:rFonts w:ascii="Arial" w:hAnsi="Arial" w:cs="Arial"/>
        <w:noProof/>
        <w:color w:val="A6A6A6" w:themeColor="background1" w:themeShade="A6"/>
        <w:sz w:val="18"/>
        <w:szCs w:val="18"/>
        <w:lang w:val="en-US" w:eastAsia="es-PE"/>
      </w:rPr>
      <w:t>-</w:t>
    </w:r>
    <w:r w:rsidR="00AE4894" w:rsidRPr="00311670">
      <w:rPr>
        <w:rFonts w:ascii="Arial" w:hAnsi="Arial" w:cs="Arial"/>
        <w:noProof/>
        <w:color w:val="A6A6A6" w:themeColor="background1" w:themeShade="A6"/>
        <w:sz w:val="18"/>
        <w:szCs w:val="18"/>
        <w:lang w:val="en-US" w:eastAsia="es-PE"/>
      </w:rPr>
      <w:t>59</w:t>
    </w:r>
    <w:r w:rsidRPr="00311670">
      <w:rPr>
        <w:rFonts w:ascii="Arial" w:hAnsi="Arial" w:cs="Arial"/>
        <w:noProof/>
        <w:color w:val="A6A6A6" w:themeColor="background1" w:themeShade="A6"/>
        <w:sz w:val="18"/>
        <w:szCs w:val="18"/>
        <w:lang w:val="en-US" w:eastAsia="es-PE"/>
      </w:rPr>
      <w:t xml:space="preserve">               </w:t>
    </w:r>
    <w:r w:rsidR="008D253B" w:rsidRPr="00311670">
      <w:rPr>
        <w:rFonts w:ascii="Arial" w:hAnsi="Arial" w:cs="Arial"/>
        <w:noProof/>
        <w:color w:val="BFBFBF" w:themeColor="background1" w:themeShade="BF"/>
        <w:sz w:val="18"/>
        <w:szCs w:val="18"/>
        <w:lang w:val="en-US" w:eastAsia="es-PE"/>
      </w:rPr>
      <w:t>ISSN:2521-5817 DOI:</w:t>
    </w:r>
    <w:r w:rsidR="008D253B" w:rsidRPr="00311670">
      <w:rPr>
        <w:rFonts w:ascii="Arial" w:hAnsi="Arial" w:cs="Arial"/>
        <w:color w:val="BFBFBF" w:themeColor="background1" w:themeShade="BF"/>
        <w:sz w:val="18"/>
        <w:szCs w:val="18"/>
        <w:lang w:val="en-US"/>
      </w:rPr>
      <w:t xml:space="preserve"> http://dx.doi.org/</w:t>
    </w:r>
    <w:r w:rsidR="008D253B" w:rsidRPr="00311670">
      <w:rPr>
        <w:rFonts w:ascii="Arial" w:hAnsi="Arial" w:cs="Arial"/>
        <w:color w:val="BFBFBF" w:themeColor="background1" w:themeShade="BF"/>
        <w:sz w:val="18"/>
        <w:szCs w:val="18"/>
        <w:shd w:val="clear" w:color="auto" w:fill="FFFFFF"/>
        <w:lang w:val="en-US"/>
      </w:rPr>
      <w:t>1</w:t>
    </w:r>
    <w:r w:rsidR="00AE4894" w:rsidRPr="00311670">
      <w:rPr>
        <w:rFonts w:ascii="Arial" w:hAnsi="Arial" w:cs="Arial"/>
        <w:color w:val="BFBFBF" w:themeColor="background1" w:themeShade="BF"/>
        <w:sz w:val="18"/>
        <w:szCs w:val="18"/>
        <w:shd w:val="clear" w:color="auto" w:fill="FFFFFF"/>
        <w:lang w:val="en-US"/>
      </w:rPr>
      <w:t>0.22451/3002.ibj2018.vol1.2.11010</w:t>
    </w:r>
    <w:r w:rsidR="008D253B" w:rsidRPr="00311670">
      <w:rPr>
        <w:rFonts w:ascii="Arial" w:hAnsi="Arial" w:cs="Arial"/>
        <w:noProof/>
        <w:color w:val="BFBFBF" w:themeColor="background1" w:themeShade="BF"/>
        <w:sz w:val="18"/>
        <w:szCs w:val="18"/>
        <w:lang w:val="en-US" w:eastAsia="es-P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3C3" w:rsidRPr="007E38DF" w:rsidRDefault="00BC63C3" w:rsidP="000E0B39">
    <w:pPr>
      <w:pStyle w:val="Ttulo1"/>
      <w:rPr>
        <w:rFonts w:asciiTheme="minorHAnsi" w:hAnsiTheme="minorHAnsi"/>
        <w:i/>
        <w:color w:val="A6A6A6" w:themeColor="background1" w:themeShade="A6"/>
        <w:sz w:val="16"/>
        <w:szCs w:val="16"/>
      </w:rPr>
    </w:pPr>
    <w:r w:rsidRPr="007E38DF">
      <w:rPr>
        <w:rFonts w:asciiTheme="minorHAnsi" w:hAnsiTheme="minorHAnsi"/>
        <w:b w:val="0"/>
        <w:i/>
        <w:noProof/>
        <w:color w:val="A6A6A6" w:themeColor="background1" w:themeShade="A6"/>
        <w:sz w:val="16"/>
        <w:szCs w:val="16"/>
        <w:lang w:eastAsia="es-PE"/>
      </w:rPr>
      <mc:AlternateContent>
        <mc:Choice Requires="wps">
          <w:drawing>
            <wp:anchor distT="0" distB="0" distL="114300" distR="114300" simplePos="0" relativeHeight="251623424" behindDoc="0" locked="0" layoutInCell="1" allowOverlap="1" wp14:anchorId="050C996A" wp14:editId="4F661B8C">
              <wp:simplePos x="0" y="0"/>
              <wp:positionH relativeFrom="column">
                <wp:posOffset>-1905</wp:posOffset>
              </wp:positionH>
              <wp:positionV relativeFrom="paragraph">
                <wp:posOffset>214039</wp:posOffset>
              </wp:positionV>
              <wp:extent cx="6113780" cy="0"/>
              <wp:effectExtent l="38100" t="19050" r="58420" b="95250"/>
              <wp:wrapNone/>
              <wp:docPr id="17" name="17 Conector recto"/>
              <wp:cNvGraphicFramePr/>
              <a:graphic xmlns:a="http://schemas.openxmlformats.org/drawingml/2006/main">
                <a:graphicData uri="http://schemas.microsoft.com/office/word/2010/wordprocessingShape">
                  <wps:wsp>
                    <wps:cNvCnPr/>
                    <wps:spPr>
                      <a:xfrm>
                        <a:off x="0" y="0"/>
                        <a:ext cx="6113780" cy="0"/>
                      </a:xfrm>
                      <a:prstGeom prst="line">
                        <a:avLst/>
                      </a:prstGeom>
                      <a:ln w="3175"/>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id="17 Conector recto" o:spid="_x0000_s1026" style="position:absolute;z-index:251623424;visibility:visible;mso-wrap-style:square;mso-wrap-distance-left:9pt;mso-wrap-distance-top:0;mso-wrap-distance-right:9pt;mso-wrap-distance-bottom:0;mso-position-horizontal:absolute;mso-position-horizontal-relative:text;mso-position-vertical:absolute;mso-position-vertical-relative:text" from="-.15pt,16.85pt" to="481.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" strokecolor="#4f81bd [3204]" strokeweight=".25pt">
              <v:shadow on="t" color="black" opacity="22937f" origin=",.5" offset="0,.63889mm"/>
            </v:line>
          </w:pict>
        </mc:Fallback>
      </mc:AlternateContent>
    </w:r>
    <w:r w:rsidR="00E84E65">
      <w:rPr>
        <w:rFonts w:asciiTheme="minorHAnsi" w:hAnsiTheme="minorHAnsi"/>
        <w:color w:val="A6A6A6" w:themeColor="background1" w:themeShade="A6"/>
        <w:sz w:val="16"/>
        <w:szCs w:val="16"/>
      </w:rPr>
      <w:t>Sinuhé Carlos Guardado López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276F5"/>
    <w:multiLevelType w:val="hybridMultilevel"/>
    <w:tmpl w:val="C87019EA"/>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nsid w:val="18DA294E"/>
    <w:multiLevelType w:val="hybridMultilevel"/>
    <w:tmpl w:val="83AA97E8"/>
    <w:lvl w:ilvl="0" w:tplc="080A0001">
      <w:start w:val="1"/>
      <w:numFmt w:val="bullet"/>
      <w:lvlText w:val=""/>
      <w:lvlJc w:val="left"/>
      <w:pPr>
        <w:ind w:left="927" w:hanging="360"/>
      </w:pPr>
      <w:rPr>
        <w:rFonts w:ascii="Symbol" w:hAnsi="Symbo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
    <w:nsid w:val="1BD0357C"/>
    <w:multiLevelType w:val="hybridMultilevel"/>
    <w:tmpl w:val="15CEF3C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1F385554"/>
    <w:multiLevelType w:val="hybridMultilevel"/>
    <w:tmpl w:val="7BEA56DE"/>
    <w:lvl w:ilvl="0" w:tplc="BCB885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5711827"/>
    <w:multiLevelType w:val="hybridMultilevel"/>
    <w:tmpl w:val="79202EC2"/>
    <w:lvl w:ilvl="0" w:tplc="D7E4C5D6">
      <w:start w:val="1"/>
      <w:numFmt w:val="bullet"/>
      <w:lvlText w:val=""/>
      <w:lvlJc w:val="left"/>
      <w:pPr>
        <w:ind w:left="113" w:hanging="113"/>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275D540C"/>
    <w:multiLevelType w:val="multilevel"/>
    <w:tmpl w:val="3A9AAA52"/>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6">
    <w:nsid w:val="302E1763"/>
    <w:multiLevelType w:val="hybridMultilevel"/>
    <w:tmpl w:val="EBA25476"/>
    <w:lvl w:ilvl="0" w:tplc="04090011">
      <w:start w:val="1"/>
      <w:numFmt w:val="decimal"/>
      <w:lvlText w:val="%1)"/>
      <w:lvlJc w:val="left"/>
      <w:pPr>
        <w:ind w:left="816" w:hanging="360"/>
      </w:pPr>
      <w:rPr>
        <w:rFonts w:hint="default"/>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7">
    <w:nsid w:val="34892201"/>
    <w:multiLevelType w:val="hybridMultilevel"/>
    <w:tmpl w:val="1AF0CE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8695EF2"/>
    <w:multiLevelType w:val="multilevel"/>
    <w:tmpl w:val="6F405B2E"/>
    <w:lvl w:ilvl="0">
      <w:start w:val="1"/>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9">
    <w:nsid w:val="55044C70"/>
    <w:multiLevelType w:val="multilevel"/>
    <w:tmpl w:val="2F2CF0CC"/>
    <w:lvl w:ilvl="0">
      <w:start w:val="1"/>
      <w:numFmt w:val="decimal"/>
      <w:lvlText w:val="%1."/>
      <w:lvlJc w:val="left"/>
      <w:pPr>
        <w:ind w:left="360" w:hanging="360"/>
      </w:pPr>
      <w:rPr>
        <w:rFonts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nsid w:val="59000E78"/>
    <w:multiLevelType w:val="hybridMultilevel"/>
    <w:tmpl w:val="D964889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nsid w:val="6CA96503"/>
    <w:multiLevelType w:val="hybridMultilevel"/>
    <w:tmpl w:val="C84EEC70"/>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2">
    <w:nsid w:val="700E0912"/>
    <w:multiLevelType w:val="hybridMultilevel"/>
    <w:tmpl w:val="21A29BFA"/>
    <w:lvl w:ilvl="0" w:tplc="0C0A0001">
      <w:start w:val="1"/>
      <w:numFmt w:val="bullet"/>
      <w:lvlText w:val=""/>
      <w:lvlJc w:val="left"/>
      <w:pPr>
        <w:ind w:left="360" w:hanging="360"/>
      </w:pPr>
      <w:rPr>
        <w:rFonts w:ascii="Symbol" w:hAnsi="Symbol" w:hint="default"/>
        <w:sz w:val="24"/>
        <w:szCs w:val="24"/>
      </w:rPr>
    </w:lvl>
    <w:lvl w:ilvl="1" w:tplc="0C0A0019" w:tentative="1">
      <w:start w:val="1"/>
      <w:numFmt w:val="lowerLetter"/>
      <w:lvlText w:val="%2."/>
      <w:lvlJc w:val="left"/>
      <w:pPr>
        <w:ind w:left="732" w:hanging="360"/>
      </w:pPr>
    </w:lvl>
    <w:lvl w:ilvl="2" w:tplc="0C0A001B" w:tentative="1">
      <w:start w:val="1"/>
      <w:numFmt w:val="lowerRoman"/>
      <w:lvlText w:val="%3."/>
      <w:lvlJc w:val="right"/>
      <w:pPr>
        <w:ind w:left="1452" w:hanging="180"/>
      </w:pPr>
    </w:lvl>
    <w:lvl w:ilvl="3" w:tplc="0C0A000F" w:tentative="1">
      <w:start w:val="1"/>
      <w:numFmt w:val="decimal"/>
      <w:lvlText w:val="%4."/>
      <w:lvlJc w:val="left"/>
      <w:pPr>
        <w:ind w:left="2172" w:hanging="360"/>
      </w:pPr>
    </w:lvl>
    <w:lvl w:ilvl="4" w:tplc="0C0A0019" w:tentative="1">
      <w:start w:val="1"/>
      <w:numFmt w:val="lowerLetter"/>
      <w:lvlText w:val="%5."/>
      <w:lvlJc w:val="left"/>
      <w:pPr>
        <w:ind w:left="2892" w:hanging="360"/>
      </w:pPr>
    </w:lvl>
    <w:lvl w:ilvl="5" w:tplc="0C0A001B" w:tentative="1">
      <w:start w:val="1"/>
      <w:numFmt w:val="lowerRoman"/>
      <w:lvlText w:val="%6."/>
      <w:lvlJc w:val="right"/>
      <w:pPr>
        <w:ind w:left="3612" w:hanging="180"/>
      </w:pPr>
    </w:lvl>
    <w:lvl w:ilvl="6" w:tplc="0C0A000F" w:tentative="1">
      <w:start w:val="1"/>
      <w:numFmt w:val="decimal"/>
      <w:lvlText w:val="%7."/>
      <w:lvlJc w:val="left"/>
      <w:pPr>
        <w:ind w:left="4332" w:hanging="360"/>
      </w:pPr>
    </w:lvl>
    <w:lvl w:ilvl="7" w:tplc="0C0A0019" w:tentative="1">
      <w:start w:val="1"/>
      <w:numFmt w:val="lowerLetter"/>
      <w:lvlText w:val="%8."/>
      <w:lvlJc w:val="left"/>
      <w:pPr>
        <w:ind w:left="5052" w:hanging="360"/>
      </w:pPr>
    </w:lvl>
    <w:lvl w:ilvl="8" w:tplc="0C0A001B" w:tentative="1">
      <w:start w:val="1"/>
      <w:numFmt w:val="lowerRoman"/>
      <w:lvlText w:val="%9."/>
      <w:lvlJc w:val="right"/>
      <w:pPr>
        <w:ind w:left="5772" w:hanging="180"/>
      </w:pPr>
    </w:lvl>
  </w:abstractNum>
  <w:num w:numId="1">
    <w:abstractNumId w:val="4"/>
  </w:num>
  <w:num w:numId="2">
    <w:abstractNumId w:val="9"/>
  </w:num>
  <w:num w:numId="3">
    <w:abstractNumId w:val="12"/>
  </w:num>
  <w:num w:numId="4">
    <w:abstractNumId w:val="6"/>
  </w:num>
  <w:num w:numId="5">
    <w:abstractNumId w:val="3"/>
  </w:num>
  <w:num w:numId="6">
    <w:abstractNumId w:val="7"/>
  </w:num>
  <w:num w:numId="7">
    <w:abstractNumId w:val="10"/>
  </w:num>
  <w:num w:numId="8">
    <w:abstractNumId w:val="0"/>
  </w:num>
  <w:num w:numId="9">
    <w:abstractNumId w:val="1"/>
  </w:num>
  <w:num w:numId="10">
    <w:abstractNumId w:val="11"/>
  </w:num>
  <w:num w:numId="11">
    <w:abstractNumId w:val="8"/>
  </w:num>
  <w:num w:numId="12">
    <w:abstractNumId w:val="5"/>
  </w:num>
  <w:num w:numId="1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726"/>
    <w:rsid w:val="00005C58"/>
    <w:rsid w:val="00011DA2"/>
    <w:rsid w:val="000172F6"/>
    <w:rsid w:val="00023559"/>
    <w:rsid w:val="000462C9"/>
    <w:rsid w:val="0006598B"/>
    <w:rsid w:val="0009084E"/>
    <w:rsid w:val="00093041"/>
    <w:rsid w:val="000B37F1"/>
    <w:rsid w:val="000C27DB"/>
    <w:rsid w:val="000C5EB3"/>
    <w:rsid w:val="000E0B39"/>
    <w:rsid w:val="00104633"/>
    <w:rsid w:val="00131A3D"/>
    <w:rsid w:val="0014121C"/>
    <w:rsid w:val="001456BB"/>
    <w:rsid w:val="0014772E"/>
    <w:rsid w:val="001613BA"/>
    <w:rsid w:val="00165558"/>
    <w:rsid w:val="00176735"/>
    <w:rsid w:val="00183D79"/>
    <w:rsid w:val="0018766C"/>
    <w:rsid w:val="001A05DA"/>
    <w:rsid w:val="001B6120"/>
    <w:rsid w:val="001B6384"/>
    <w:rsid w:val="001E4056"/>
    <w:rsid w:val="002120C0"/>
    <w:rsid w:val="00223E22"/>
    <w:rsid w:val="00226226"/>
    <w:rsid w:val="002555DA"/>
    <w:rsid w:val="002579A7"/>
    <w:rsid w:val="00263D16"/>
    <w:rsid w:val="00264566"/>
    <w:rsid w:val="0026549A"/>
    <w:rsid w:val="00265873"/>
    <w:rsid w:val="002A06AE"/>
    <w:rsid w:val="002A179E"/>
    <w:rsid w:val="002A6C7C"/>
    <w:rsid w:val="002B3306"/>
    <w:rsid w:val="002D2171"/>
    <w:rsid w:val="002D7F3F"/>
    <w:rsid w:val="002E3754"/>
    <w:rsid w:val="002F3A9B"/>
    <w:rsid w:val="002F5EF8"/>
    <w:rsid w:val="002F76A4"/>
    <w:rsid w:val="00306751"/>
    <w:rsid w:val="00311670"/>
    <w:rsid w:val="003206D7"/>
    <w:rsid w:val="00324A45"/>
    <w:rsid w:val="00345D13"/>
    <w:rsid w:val="00370166"/>
    <w:rsid w:val="003719BA"/>
    <w:rsid w:val="003D5E72"/>
    <w:rsid w:val="003F3019"/>
    <w:rsid w:val="00401591"/>
    <w:rsid w:val="00411DDB"/>
    <w:rsid w:val="00423E5C"/>
    <w:rsid w:val="00425D44"/>
    <w:rsid w:val="00426A11"/>
    <w:rsid w:val="004336AF"/>
    <w:rsid w:val="004524CB"/>
    <w:rsid w:val="0045458B"/>
    <w:rsid w:val="00467E84"/>
    <w:rsid w:val="00471BAB"/>
    <w:rsid w:val="00472DD1"/>
    <w:rsid w:val="00473E1B"/>
    <w:rsid w:val="00481F85"/>
    <w:rsid w:val="004904F2"/>
    <w:rsid w:val="004C1438"/>
    <w:rsid w:val="004E4C65"/>
    <w:rsid w:val="004F28DD"/>
    <w:rsid w:val="004F730C"/>
    <w:rsid w:val="00501726"/>
    <w:rsid w:val="0054741D"/>
    <w:rsid w:val="00565B78"/>
    <w:rsid w:val="00585FD2"/>
    <w:rsid w:val="00592AA1"/>
    <w:rsid w:val="005A4584"/>
    <w:rsid w:val="005A55CE"/>
    <w:rsid w:val="005E1A79"/>
    <w:rsid w:val="005E3169"/>
    <w:rsid w:val="00605F06"/>
    <w:rsid w:val="00611D1C"/>
    <w:rsid w:val="00620D69"/>
    <w:rsid w:val="006334A7"/>
    <w:rsid w:val="00633A86"/>
    <w:rsid w:val="00655B4E"/>
    <w:rsid w:val="006725B6"/>
    <w:rsid w:val="00692287"/>
    <w:rsid w:val="00694EF8"/>
    <w:rsid w:val="006B782F"/>
    <w:rsid w:val="006C116E"/>
    <w:rsid w:val="006C651E"/>
    <w:rsid w:val="006C7B65"/>
    <w:rsid w:val="006F29F9"/>
    <w:rsid w:val="00734B6E"/>
    <w:rsid w:val="00745A63"/>
    <w:rsid w:val="0076464B"/>
    <w:rsid w:val="00772DDD"/>
    <w:rsid w:val="00776399"/>
    <w:rsid w:val="007875DD"/>
    <w:rsid w:val="00792216"/>
    <w:rsid w:val="0079473C"/>
    <w:rsid w:val="007A7E33"/>
    <w:rsid w:val="007B111C"/>
    <w:rsid w:val="007B6019"/>
    <w:rsid w:val="007D2FF9"/>
    <w:rsid w:val="007D5454"/>
    <w:rsid w:val="007E38DF"/>
    <w:rsid w:val="007F0311"/>
    <w:rsid w:val="007F7202"/>
    <w:rsid w:val="0080578F"/>
    <w:rsid w:val="00824C0F"/>
    <w:rsid w:val="008321F2"/>
    <w:rsid w:val="00835206"/>
    <w:rsid w:val="00844A66"/>
    <w:rsid w:val="0084665D"/>
    <w:rsid w:val="0087523C"/>
    <w:rsid w:val="008837BF"/>
    <w:rsid w:val="00887F35"/>
    <w:rsid w:val="008A40BF"/>
    <w:rsid w:val="008C4609"/>
    <w:rsid w:val="008D253B"/>
    <w:rsid w:val="008E1953"/>
    <w:rsid w:val="008E4924"/>
    <w:rsid w:val="00904F8F"/>
    <w:rsid w:val="009513DD"/>
    <w:rsid w:val="00956605"/>
    <w:rsid w:val="009702F8"/>
    <w:rsid w:val="00983090"/>
    <w:rsid w:val="00994102"/>
    <w:rsid w:val="00994498"/>
    <w:rsid w:val="009C2E89"/>
    <w:rsid w:val="009E1081"/>
    <w:rsid w:val="009E305D"/>
    <w:rsid w:val="009E787E"/>
    <w:rsid w:val="009F06DA"/>
    <w:rsid w:val="009F34A9"/>
    <w:rsid w:val="00A02706"/>
    <w:rsid w:val="00A066A6"/>
    <w:rsid w:val="00A67E01"/>
    <w:rsid w:val="00AA0C29"/>
    <w:rsid w:val="00AB36BE"/>
    <w:rsid w:val="00AC0872"/>
    <w:rsid w:val="00AD1622"/>
    <w:rsid w:val="00AD1DD7"/>
    <w:rsid w:val="00AD4C20"/>
    <w:rsid w:val="00AE4894"/>
    <w:rsid w:val="00AF0FA5"/>
    <w:rsid w:val="00AF1B9C"/>
    <w:rsid w:val="00AF219E"/>
    <w:rsid w:val="00B254F0"/>
    <w:rsid w:val="00B32ED1"/>
    <w:rsid w:val="00B552AC"/>
    <w:rsid w:val="00B60A29"/>
    <w:rsid w:val="00B90C7B"/>
    <w:rsid w:val="00BA15A9"/>
    <w:rsid w:val="00BA4EE3"/>
    <w:rsid w:val="00BB0A82"/>
    <w:rsid w:val="00BB47F3"/>
    <w:rsid w:val="00BC63C3"/>
    <w:rsid w:val="00BE3EA4"/>
    <w:rsid w:val="00C0010E"/>
    <w:rsid w:val="00C01365"/>
    <w:rsid w:val="00C10F8E"/>
    <w:rsid w:val="00C22F6A"/>
    <w:rsid w:val="00C25A82"/>
    <w:rsid w:val="00C26EF7"/>
    <w:rsid w:val="00C36F22"/>
    <w:rsid w:val="00C3715F"/>
    <w:rsid w:val="00C43B9D"/>
    <w:rsid w:val="00C43C8B"/>
    <w:rsid w:val="00C45047"/>
    <w:rsid w:val="00C52E88"/>
    <w:rsid w:val="00C552AC"/>
    <w:rsid w:val="00C8080E"/>
    <w:rsid w:val="00C820E4"/>
    <w:rsid w:val="00C93C38"/>
    <w:rsid w:val="00CA25A4"/>
    <w:rsid w:val="00CA7296"/>
    <w:rsid w:val="00CC01E0"/>
    <w:rsid w:val="00CD385B"/>
    <w:rsid w:val="00CE2CBF"/>
    <w:rsid w:val="00D22D67"/>
    <w:rsid w:val="00D364AC"/>
    <w:rsid w:val="00D4267F"/>
    <w:rsid w:val="00D5018D"/>
    <w:rsid w:val="00D726E0"/>
    <w:rsid w:val="00D96FEE"/>
    <w:rsid w:val="00DA0C2D"/>
    <w:rsid w:val="00DB0284"/>
    <w:rsid w:val="00DB1349"/>
    <w:rsid w:val="00DC5D2F"/>
    <w:rsid w:val="00DD033C"/>
    <w:rsid w:val="00DD4D30"/>
    <w:rsid w:val="00DE208F"/>
    <w:rsid w:val="00DE785A"/>
    <w:rsid w:val="00DF2C20"/>
    <w:rsid w:val="00E00607"/>
    <w:rsid w:val="00E02B79"/>
    <w:rsid w:val="00E27488"/>
    <w:rsid w:val="00E64978"/>
    <w:rsid w:val="00E7148F"/>
    <w:rsid w:val="00E84E65"/>
    <w:rsid w:val="00E977F2"/>
    <w:rsid w:val="00ED02FE"/>
    <w:rsid w:val="00ED3377"/>
    <w:rsid w:val="00EE366B"/>
    <w:rsid w:val="00EE7AC2"/>
    <w:rsid w:val="00EF171C"/>
    <w:rsid w:val="00EF7FFD"/>
    <w:rsid w:val="00F46F9E"/>
    <w:rsid w:val="00F6622B"/>
    <w:rsid w:val="00F77741"/>
    <w:rsid w:val="00F8149F"/>
    <w:rsid w:val="00F9140E"/>
    <w:rsid w:val="00F95F2E"/>
    <w:rsid w:val="00FD0A2D"/>
    <w:rsid w:val="00FE3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102"/>
    <w:rPr>
      <w:rFonts w:ascii="Calibri" w:eastAsia="Calibri" w:hAnsi="Calibri" w:cs="Times New Roman"/>
    </w:rPr>
  </w:style>
  <w:style w:type="paragraph" w:styleId="Ttulo1">
    <w:name w:val="heading 1"/>
    <w:basedOn w:val="Normal"/>
    <w:link w:val="Ttulo1Car"/>
    <w:uiPriority w:val="99"/>
    <w:qFormat/>
    <w:rsid w:val="00994102"/>
    <w:pPr>
      <w:spacing w:before="100" w:beforeAutospacing="1" w:after="100" w:afterAutospacing="1" w:line="240" w:lineRule="auto"/>
      <w:outlineLvl w:val="0"/>
    </w:pPr>
    <w:rPr>
      <w:rFonts w:ascii="Times New Roman" w:hAnsi="Times New Roman"/>
      <w:b/>
      <w:bCs/>
      <w:kern w:val="36"/>
      <w:sz w:val="48"/>
      <w:szCs w:val="48"/>
      <w:lang w:eastAsia="es-ES"/>
    </w:rPr>
  </w:style>
  <w:style w:type="paragraph" w:styleId="Ttulo2">
    <w:name w:val="heading 2"/>
    <w:basedOn w:val="Normal"/>
    <w:next w:val="Normal"/>
    <w:link w:val="Ttulo2Car"/>
    <w:uiPriority w:val="9"/>
    <w:semiHidden/>
    <w:unhideWhenUsed/>
    <w:qFormat/>
    <w:rsid w:val="00904F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9"/>
    <w:qFormat/>
    <w:rsid w:val="00994102"/>
    <w:pPr>
      <w:keepNext/>
      <w:spacing w:before="240" w:after="60" w:line="240" w:lineRule="auto"/>
      <w:outlineLvl w:val="2"/>
    </w:pPr>
    <w:rPr>
      <w:rFonts w:ascii="Cambria" w:hAnsi="Cambria"/>
      <w:b/>
      <w:bCs/>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94102"/>
    <w:rPr>
      <w:rFonts w:ascii="Times New Roman" w:eastAsia="Calibri" w:hAnsi="Times New Roman" w:cs="Times New Roman"/>
      <w:b/>
      <w:bCs/>
      <w:kern w:val="36"/>
      <w:sz w:val="48"/>
      <w:szCs w:val="48"/>
      <w:lang w:val="es-ES" w:eastAsia="es-ES"/>
    </w:rPr>
  </w:style>
  <w:style w:type="character" w:customStyle="1" w:styleId="Ttulo2Car">
    <w:name w:val="Título 2 Car"/>
    <w:basedOn w:val="Fuentedeprrafopredeter"/>
    <w:link w:val="Ttulo2"/>
    <w:uiPriority w:val="9"/>
    <w:semiHidden/>
    <w:rsid w:val="00904F8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9"/>
    <w:rsid w:val="00994102"/>
    <w:rPr>
      <w:rFonts w:ascii="Cambria" w:eastAsia="Calibri" w:hAnsi="Cambria" w:cs="Times New Roman"/>
      <w:b/>
      <w:bCs/>
      <w:sz w:val="26"/>
      <w:szCs w:val="26"/>
      <w:lang w:val="es-ES" w:eastAsia="es-ES"/>
    </w:rPr>
  </w:style>
  <w:style w:type="paragraph" w:styleId="Encabezado">
    <w:name w:val="header"/>
    <w:basedOn w:val="Normal"/>
    <w:link w:val="EncabezadoCar"/>
    <w:uiPriority w:val="99"/>
    <w:unhideWhenUsed/>
    <w:rsid w:val="005017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726"/>
  </w:style>
  <w:style w:type="paragraph" w:styleId="Piedepgina">
    <w:name w:val="footer"/>
    <w:basedOn w:val="Normal"/>
    <w:link w:val="PiedepginaCar"/>
    <w:uiPriority w:val="99"/>
    <w:unhideWhenUsed/>
    <w:rsid w:val="005017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726"/>
  </w:style>
  <w:style w:type="paragraph" w:styleId="Textodeglobo">
    <w:name w:val="Balloon Text"/>
    <w:basedOn w:val="Normal"/>
    <w:link w:val="TextodegloboCar"/>
    <w:uiPriority w:val="99"/>
    <w:semiHidden/>
    <w:unhideWhenUsed/>
    <w:rsid w:val="005017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726"/>
    <w:rPr>
      <w:rFonts w:ascii="Tahoma" w:hAnsi="Tahoma" w:cs="Tahoma"/>
      <w:sz w:val="16"/>
      <w:szCs w:val="16"/>
    </w:rPr>
  </w:style>
  <w:style w:type="paragraph" w:customStyle="1" w:styleId="HeaderOdd">
    <w:name w:val="Header Odd"/>
    <w:basedOn w:val="Sinespaciado"/>
    <w:qFormat/>
    <w:rsid w:val="00501726"/>
    <w:pPr>
      <w:pBdr>
        <w:bottom w:val="single" w:sz="4" w:space="1" w:color="4F81BD" w:themeColor="accent1"/>
      </w:pBdr>
      <w:jc w:val="right"/>
    </w:pPr>
    <w:rPr>
      <w:rFonts w:eastAsiaTheme="minorEastAsia"/>
      <w:b/>
      <w:bCs/>
      <w:color w:val="1F497D" w:themeColor="text2"/>
      <w:sz w:val="20"/>
      <w:szCs w:val="23"/>
      <w:lang w:val="es-ES" w:eastAsia="fr-FR"/>
    </w:rPr>
  </w:style>
  <w:style w:type="paragraph" w:styleId="Sinespaciado">
    <w:name w:val="No Spacing"/>
    <w:uiPriority w:val="1"/>
    <w:qFormat/>
    <w:rsid w:val="00501726"/>
    <w:pPr>
      <w:spacing w:after="0" w:line="240" w:lineRule="auto"/>
    </w:pPr>
  </w:style>
  <w:style w:type="character" w:customStyle="1" w:styleId="Heading3Char">
    <w:name w:val="Heading 3 Char"/>
    <w:basedOn w:val="Fuentedeprrafopredeter"/>
    <w:uiPriority w:val="99"/>
    <w:semiHidden/>
    <w:locked/>
    <w:rsid w:val="00994102"/>
    <w:rPr>
      <w:rFonts w:ascii="Cambria" w:hAnsi="Cambria" w:cs="Times New Roman"/>
      <w:b/>
      <w:bCs/>
      <w:sz w:val="26"/>
      <w:szCs w:val="26"/>
      <w:lang w:val="es-ES" w:eastAsia="en-US"/>
    </w:rPr>
  </w:style>
  <w:style w:type="paragraph" w:styleId="Textonotapie">
    <w:name w:val="footnote text"/>
    <w:basedOn w:val="Normal"/>
    <w:link w:val="TextonotapieCar"/>
    <w:uiPriority w:val="99"/>
    <w:rsid w:val="00994102"/>
    <w:pPr>
      <w:spacing w:after="0" w:line="240" w:lineRule="auto"/>
    </w:pPr>
    <w:rPr>
      <w:rFonts w:ascii="Times New Roman" w:eastAsia="Times New Roman" w:hAnsi="Times New Roman"/>
      <w:sz w:val="20"/>
      <w:szCs w:val="20"/>
      <w:lang w:eastAsia="es-ES"/>
    </w:rPr>
  </w:style>
  <w:style w:type="character" w:customStyle="1" w:styleId="TextonotapieCar">
    <w:name w:val="Texto nota pie Car"/>
    <w:basedOn w:val="Fuentedeprrafopredeter"/>
    <w:link w:val="Textonotapie"/>
    <w:uiPriority w:val="99"/>
    <w:rsid w:val="00994102"/>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rsid w:val="00994102"/>
    <w:rPr>
      <w:rFonts w:cs="Times New Roman"/>
      <w:vertAlign w:val="superscript"/>
    </w:rPr>
  </w:style>
  <w:style w:type="paragraph" w:customStyle="1" w:styleId="Encabezado1">
    <w:name w:val="Encabezado1"/>
    <w:basedOn w:val="Normal"/>
    <w:next w:val="Encabezado"/>
    <w:uiPriority w:val="99"/>
    <w:rsid w:val="00994102"/>
    <w:pPr>
      <w:pBdr>
        <w:between w:val="single" w:sz="4" w:space="1" w:color="4F81BD"/>
      </w:pBdr>
      <w:tabs>
        <w:tab w:val="center" w:pos="4252"/>
        <w:tab w:val="right" w:pos="8504"/>
      </w:tabs>
      <w:spacing w:after="0"/>
      <w:jc w:val="center"/>
    </w:pPr>
  </w:style>
  <w:style w:type="paragraph" w:styleId="Prrafodelista">
    <w:name w:val="List Paragraph"/>
    <w:basedOn w:val="Normal"/>
    <w:uiPriority w:val="34"/>
    <w:qFormat/>
    <w:rsid w:val="00994102"/>
    <w:pPr>
      <w:ind w:left="720"/>
      <w:contextualSpacing/>
    </w:pPr>
  </w:style>
  <w:style w:type="character" w:customStyle="1" w:styleId="CarCar">
    <w:name w:val="Car Car"/>
    <w:basedOn w:val="Fuentedeprrafopredeter"/>
    <w:uiPriority w:val="99"/>
    <w:locked/>
    <w:rsid w:val="00994102"/>
    <w:rPr>
      <w:rFonts w:eastAsia="Times New Roman" w:cs="Times New Roman"/>
      <w:lang w:val="es-ES" w:eastAsia="es-ES" w:bidi="ar-SA"/>
    </w:rPr>
  </w:style>
  <w:style w:type="character" w:customStyle="1" w:styleId="CarCar2">
    <w:name w:val="Car Car2"/>
    <w:basedOn w:val="Fuentedeprrafopredeter"/>
    <w:uiPriority w:val="99"/>
    <w:rsid w:val="00994102"/>
    <w:rPr>
      <w:rFonts w:ascii="Calibri" w:hAnsi="Calibri" w:cs="Times New Roman"/>
      <w:lang w:val="es-ES" w:eastAsia="es-ES" w:bidi="ar-SA"/>
    </w:rPr>
  </w:style>
  <w:style w:type="character" w:styleId="Nmerodepgina">
    <w:name w:val="page number"/>
    <w:basedOn w:val="Fuentedeprrafopredeter"/>
    <w:uiPriority w:val="99"/>
    <w:rsid w:val="00994102"/>
    <w:rPr>
      <w:rFonts w:cs="Times New Roman"/>
    </w:rPr>
  </w:style>
  <w:style w:type="character" w:customStyle="1" w:styleId="hps">
    <w:name w:val="hps"/>
    <w:basedOn w:val="Fuentedeprrafopredeter"/>
    <w:uiPriority w:val="99"/>
    <w:rsid w:val="00994102"/>
    <w:rPr>
      <w:rFonts w:cs="Times New Roman"/>
    </w:rPr>
  </w:style>
  <w:style w:type="character" w:styleId="nfasis">
    <w:name w:val="Emphasis"/>
    <w:basedOn w:val="Fuentedeprrafopredeter"/>
    <w:uiPriority w:val="99"/>
    <w:qFormat/>
    <w:rsid w:val="00994102"/>
    <w:rPr>
      <w:rFonts w:cs="Times New Roman"/>
      <w:b/>
      <w:bCs/>
    </w:rPr>
  </w:style>
  <w:style w:type="character" w:customStyle="1" w:styleId="st1">
    <w:name w:val="st1"/>
    <w:basedOn w:val="Fuentedeprrafopredeter"/>
    <w:uiPriority w:val="99"/>
    <w:rsid w:val="00994102"/>
    <w:rPr>
      <w:rFonts w:cs="Times New Roman"/>
    </w:rPr>
  </w:style>
  <w:style w:type="character" w:customStyle="1" w:styleId="longtext">
    <w:name w:val="long_text"/>
    <w:basedOn w:val="Fuentedeprrafopredeter"/>
    <w:uiPriority w:val="99"/>
    <w:rsid w:val="00994102"/>
    <w:rPr>
      <w:rFonts w:cs="Times New Roman"/>
    </w:rPr>
  </w:style>
  <w:style w:type="character" w:styleId="Hipervnculo">
    <w:name w:val="Hyperlink"/>
    <w:basedOn w:val="Fuentedeprrafopredeter"/>
    <w:uiPriority w:val="99"/>
    <w:rsid w:val="00994102"/>
    <w:rPr>
      <w:rFonts w:cs="Times New Roman"/>
      <w:color w:val="0156AA"/>
      <w:u w:val="none"/>
      <w:effect w:val="none"/>
    </w:rPr>
  </w:style>
  <w:style w:type="paragraph" w:customStyle="1" w:styleId="Prrafodelista1">
    <w:name w:val="Párrafo de lista1"/>
    <w:basedOn w:val="Normal"/>
    <w:uiPriority w:val="99"/>
    <w:rsid w:val="00994102"/>
    <w:pPr>
      <w:spacing w:after="0" w:line="240" w:lineRule="auto"/>
      <w:ind w:left="708"/>
    </w:pPr>
    <w:rPr>
      <w:rFonts w:ascii="Times New Roman" w:eastAsia="Times New Roman" w:hAnsi="Times New Roman"/>
      <w:sz w:val="24"/>
      <w:szCs w:val="24"/>
      <w:lang w:eastAsia="es-ES"/>
    </w:rPr>
  </w:style>
  <w:style w:type="character" w:customStyle="1" w:styleId="TextocomentarioCar">
    <w:name w:val="Texto comentario Car"/>
    <w:basedOn w:val="Fuentedeprrafopredeter"/>
    <w:link w:val="Textocomentario"/>
    <w:uiPriority w:val="99"/>
    <w:semiHidden/>
    <w:rsid w:val="00994102"/>
    <w:rPr>
      <w:rFonts w:ascii="Calibri" w:eastAsia="Calibri" w:hAnsi="Calibri" w:cs="Times New Roman"/>
      <w:sz w:val="24"/>
      <w:szCs w:val="24"/>
      <w:lang w:val="es-ES"/>
    </w:rPr>
  </w:style>
  <w:style w:type="paragraph" w:styleId="Textocomentario">
    <w:name w:val="annotation text"/>
    <w:basedOn w:val="Normal"/>
    <w:link w:val="TextocomentarioCar"/>
    <w:uiPriority w:val="99"/>
    <w:semiHidden/>
    <w:unhideWhenUsed/>
    <w:rsid w:val="00994102"/>
    <w:pPr>
      <w:spacing w:line="240" w:lineRule="auto"/>
    </w:pPr>
    <w:rPr>
      <w:sz w:val="24"/>
      <w:szCs w:val="24"/>
    </w:rPr>
  </w:style>
  <w:style w:type="character" w:customStyle="1" w:styleId="AsuntodelcomentarioCar">
    <w:name w:val="Asunto del comentario Car"/>
    <w:basedOn w:val="TextocomentarioCar"/>
    <w:link w:val="Asuntodelcomentario"/>
    <w:uiPriority w:val="99"/>
    <w:semiHidden/>
    <w:rsid w:val="00994102"/>
    <w:rPr>
      <w:rFonts w:ascii="Calibri" w:eastAsia="Calibri" w:hAnsi="Calibri" w:cs="Times New Roman"/>
      <w:b/>
      <w:bCs/>
      <w:sz w:val="20"/>
      <w:szCs w:val="20"/>
      <w:lang w:val="es-ES"/>
    </w:rPr>
  </w:style>
  <w:style w:type="paragraph" w:styleId="Asuntodelcomentario">
    <w:name w:val="annotation subject"/>
    <w:basedOn w:val="Textocomentario"/>
    <w:next w:val="Textocomentario"/>
    <w:link w:val="AsuntodelcomentarioCar"/>
    <w:uiPriority w:val="99"/>
    <w:semiHidden/>
    <w:unhideWhenUsed/>
    <w:rsid w:val="00994102"/>
    <w:rPr>
      <w:b/>
      <w:bCs/>
      <w:sz w:val="20"/>
      <w:szCs w:val="20"/>
    </w:rPr>
  </w:style>
  <w:style w:type="paragraph" w:styleId="NormalWeb">
    <w:name w:val="Normal (Web)"/>
    <w:basedOn w:val="Normal"/>
    <w:uiPriority w:val="99"/>
    <w:unhideWhenUsed/>
    <w:rsid w:val="00994102"/>
    <w:pPr>
      <w:spacing w:before="100" w:beforeAutospacing="1" w:after="100" w:afterAutospacing="1" w:line="240" w:lineRule="auto"/>
    </w:pPr>
    <w:rPr>
      <w:rFonts w:ascii="Times" w:hAnsi="Times"/>
      <w:sz w:val="20"/>
      <w:szCs w:val="20"/>
      <w:lang w:val="es-ES_tradnl" w:eastAsia="es-ES"/>
    </w:rPr>
  </w:style>
  <w:style w:type="character" w:customStyle="1" w:styleId="apple-style-span">
    <w:name w:val="apple-style-span"/>
    <w:rsid w:val="00994102"/>
  </w:style>
  <w:style w:type="paragraph" w:styleId="HTMLconformatoprevio">
    <w:name w:val="HTML Preformatted"/>
    <w:basedOn w:val="Normal"/>
    <w:link w:val="HTMLconformatoprevioCar"/>
    <w:uiPriority w:val="99"/>
    <w:semiHidden/>
    <w:unhideWhenUsed/>
    <w:rsid w:val="00994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semiHidden/>
    <w:rsid w:val="00994102"/>
    <w:rPr>
      <w:rFonts w:ascii="Courier New" w:eastAsia="Times New Roman" w:hAnsi="Courier New" w:cs="Courier New"/>
      <w:sz w:val="20"/>
      <w:szCs w:val="20"/>
      <w:lang w:eastAsia="es-PE"/>
    </w:rPr>
  </w:style>
  <w:style w:type="table" w:styleId="Tablaconcuadrcula">
    <w:name w:val="Table Grid"/>
    <w:basedOn w:val="Tablanormal"/>
    <w:uiPriority w:val="39"/>
    <w:rsid w:val="007D2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rsid w:val="00904F8F"/>
    <w:rPr>
      <w:rFonts w:cs="Times New Roman"/>
      <w:sz w:val="16"/>
      <w:szCs w:val="16"/>
    </w:rPr>
  </w:style>
  <w:style w:type="paragraph" w:customStyle="1" w:styleId="Estilo1">
    <w:name w:val="Estilo1"/>
    <w:basedOn w:val="Normal"/>
    <w:link w:val="Estilo1Car"/>
    <w:qFormat/>
    <w:rsid w:val="00904F8F"/>
    <w:pPr>
      <w:tabs>
        <w:tab w:val="left" w:pos="567"/>
      </w:tabs>
      <w:spacing w:after="0" w:line="480" w:lineRule="auto"/>
      <w:jc w:val="both"/>
    </w:pPr>
    <w:rPr>
      <w:rFonts w:ascii="Arial" w:eastAsiaTheme="minorHAnsi" w:hAnsi="Arial" w:cs="Arial"/>
      <w:sz w:val="24"/>
      <w:szCs w:val="24"/>
      <w:lang w:val="es-VE"/>
    </w:rPr>
  </w:style>
  <w:style w:type="character" w:customStyle="1" w:styleId="Estilo1Car">
    <w:name w:val="Estilo1 Car"/>
    <w:basedOn w:val="Fuentedeprrafopredeter"/>
    <w:link w:val="Estilo1"/>
    <w:rsid w:val="00904F8F"/>
    <w:rPr>
      <w:rFonts w:ascii="Arial" w:hAnsi="Arial" w:cs="Arial"/>
      <w:sz w:val="24"/>
      <w:szCs w:val="24"/>
      <w:lang w:val="es-VE"/>
    </w:rPr>
  </w:style>
  <w:style w:type="character" w:styleId="Textodelmarcadordeposicin">
    <w:name w:val="Placeholder Text"/>
    <w:basedOn w:val="Fuentedeprrafopredeter"/>
    <w:uiPriority w:val="99"/>
    <w:semiHidden/>
    <w:rsid w:val="000172F6"/>
    <w:rPr>
      <w:color w:val="808080"/>
    </w:rPr>
  </w:style>
  <w:style w:type="paragraph" w:styleId="Ttulo">
    <w:name w:val="Title"/>
    <w:basedOn w:val="Normal"/>
    <w:link w:val="TtuloCar"/>
    <w:qFormat/>
    <w:rsid w:val="00633A86"/>
    <w:pPr>
      <w:spacing w:after="0" w:line="240" w:lineRule="auto"/>
      <w:jc w:val="center"/>
    </w:pPr>
    <w:rPr>
      <w:rFonts w:ascii="Times New Roman" w:eastAsia="Times New Roman" w:hAnsi="Times New Roman"/>
      <w:b/>
      <w:sz w:val="28"/>
      <w:szCs w:val="20"/>
      <w:lang w:val="es-VE" w:eastAsia="es-ES"/>
    </w:rPr>
  </w:style>
  <w:style w:type="character" w:customStyle="1" w:styleId="TtuloCar">
    <w:name w:val="Título Car"/>
    <w:basedOn w:val="Fuentedeprrafopredeter"/>
    <w:link w:val="Ttulo"/>
    <w:rsid w:val="00633A86"/>
    <w:rPr>
      <w:rFonts w:ascii="Times New Roman" w:eastAsia="Times New Roman" w:hAnsi="Times New Roman" w:cs="Times New Roman"/>
      <w:b/>
      <w:sz w:val="28"/>
      <w:szCs w:val="20"/>
      <w:lang w:val="es-VE" w:eastAsia="es-ES"/>
    </w:rPr>
  </w:style>
  <w:style w:type="character" w:customStyle="1" w:styleId="apple-converted-space">
    <w:name w:val="apple-converted-space"/>
    <w:rsid w:val="00633A86"/>
  </w:style>
  <w:style w:type="paragraph" w:customStyle="1" w:styleId="Cuadrculamediana1-nfasis21">
    <w:name w:val="Cuadrícula mediana 1 - Énfasis 21"/>
    <w:basedOn w:val="Normal"/>
    <w:uiPriority w:val="34"/>
    <w:qFormat/>
    <w:rsid w:val="009E1081"/>
    <w:pPr>
      <w:ind w:left="720"/>
      <w:contextualSpacing/>
    </w:pPr>
    <w:rPr>
      <w:rFonts w:ascii="Cambria" w:eastAsia="MS Minngs" w:hAnsi="Cambria"/>
      <w:lang w:val="es-CL"/>
    </w:rPr>
  </w:style>
  <w:style w:type="table" w:styleId="Sombreadoclaro-nfasis1">
    <w:name w:val="Light Shading Accent 1"/>
    <w:basedOn w:val="Tablaconcolumnas5"/>
    <w:uiPriority w:val="60"/>
    <w:rsid w:val="00AD1DD7"/>
    <w:pPr>
      <w:spacing w:after="0" w:line="240" w:lineRule="auto"/>
      <w:jc w:val="center"/>
    </w:pPr>
    <w:rPr>
      <w:color w:val="365F91" w:themeColor="accent1" w:themeShade="BF"/>
      <w:sz w:val="20"/>
      <w:szCs w:val="20"/>
      <w:lang w:val="es-ES" w:eastAsia="es-PE"/>
    </w:rPr>
    <w:tblPr>
      <w:tblStyleRowBandSize w:val="1"/>
      <w:tblBorders>
        <w:top w:val="single" w:sz="18" w:space="0" w:color="1F497D" w:themeColor="text2"/>
        <w:left w:val="none" w:sz="0" w:space="0" w:color="auto"/>
        <w:bottom w:val="single" w:sz="18" w:space="0" w:color="1F497D" w:themeColor="text2"/>
        <w:right w:val="none" w:sz="0" w:space="0" w:color="auto"/>
        <w:insideV w:val="none" w:sz="0" w:space="0" w:color="auto"/>
      </w:tblBorders>
    </w:tblPr>
    <w:tcPr>
      <w:shd w:val="clear" w:color="auto" w:fill="DBE5F1" w:themeFill="accent1" w:themeFillTint="33"/>
      <w:vAlign w:val="center"/>
    </w:tcPr>
    <w:tblStylePr w:type="firstRow">
      <w:pPr>
        <w:spacing w:before="0" w:after="0" w:line="240" w:lineRule="auto"/>
      </w:pPr>
      <w:rPr>
        <w:b/>
        <w:bCs/>
        <w:i/>
        <w:iCs/>
      </w:rPr>
      <w:tblPr/>
      <w:tcPr>
        <w:tcBorders>
          <w:top w:val="single" w:sz="8" w:space="0" w:color="4F81BD" w:themeColor="accent1"/>
          <w:left w:val="nil"/>
          <w:bottom w:val="single" w:sz="8" w:space="0" w:color="4F81BD" w:themeColor="accent1"/>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tcBorders>
          <w:left w:val="nil"/>
          <w:right w:val="nil"/>
          <w:insideH w:val="nil"/>
          <w:insideV w:val="nil"/>
        </w:tcBorders>
        <w:shd w:val="clear" w:color="auto" w:fill="D3DFEE" w:themeFill="accent1" w:themeFillTint="3F"/>
      </w:tcPr>
    </w:tblStylePr>
    <w:tblStylePr w:type="band2Vert">
      <w:rPr>
        <w:color w:val="auto"/>
      </w:r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6">
    <w:name w:val="Light Shading Accent 6"/>
    <w:basedOn w:val="Tablanormal"/>
    <w:uiPriority w:val="60"/>
    <w:rsid w:val="007A7E33"/>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ombreadomedio2-nfasis2">
    <w:name w:val="Medium Shading 2 Accent 2"/>
    <w:basedOn w:val="Tablanormal"/>
    <w:uiPriority w:val="64"/>
    <w:rsid w:val="007A7E3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
    <w:name w:val="Table Grid1"/>
    <w:basedOn w:val="Tablanormal"/>
    <w:next w:val="Tablaconcuadrcula"/>
    <w:uiPriority w:val="39"/>
    <w:rsid w:val="0098309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olumnas5">
    <w:name w:val="Table Columns 5"/>
    <w:basedOn w:val="Tablanormal"/>
    <w:uiPriority w:val="99"/>
    <w:semiHidden/>
    <w:unhideWhenUsed/>
    <w:rsid w:val="00AD1DD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Bibliografa">
    <w:name w:val="Bibliography"/>
    <w:basedOn w:val="Normal"/>
    <w:next w:val="Normal"/>
    <w:uiPriority w:val="37"/>
    <w:unhideWhenUsed/>
    <w:rsid w:val="001E4056"/>
    <w:pPr>
      <w:spacing w:after="160" w:line="259" w:lineRule="auto"/>
    </w:pPr>
    <w:rPr>
      <w:rFonts w:asciiTheme="minorHAnsi" w:eastAsiaTheme="minorHAnsi" w:hAnsiTheme="minorHAnsi" w:cstheme="minorBidi"/>
      <w:lang w:val="en-US"/>
    </w:rPr>
  </w:style>
  <w:style w:type="paragraph" w:styleId="Textoindependiente">
    <w:name w:val="Body Text"/>
    <w:basedOn w:val="Normal"/>
    <w:link w:val="TextoindependienteCar"/>
    <w:uiPriority w:val="1"/>
    <w:qFormat/>
    <w:rsid w:val="00AF1B9C"/>
    <w:pPr>
      <w:widowControl w:val="0"/>
      <w:spacing w:after="0" w:line="240" w:lineRule="auto"/>
      <w:ind w:left="102"/>
    </w:pPr>
    <w:rPr>
      <w:rFonts w:ascii="Times New Roman" w:eastAsia="Times New Roman" w:hAnsi="Times New Roman" w:cstheme="minorBidi"/>
      <w:sz w:val="24"/>
      <w:szCs w:val="24"/>
      <w:lang w:val="en-US"/>
    </w:rPr>
  </w:style>
  <w:style w:type="character" w:customStyle="1" w:styleId="TextoindependienteCar">
    <w:name w:val="Texto independiente Car"/>
    <w:basedOn w:val="Fuentedeprrafopredeter"/>
    <w:link w:val="Textoindependiente"/>
    <w:uiPriority w:val="1"/>
    <w:rsid w:val="00AF1B9C"/>
    <w:rPr>
      <w:rFonts w:ascii="Times New Roman" w:eastAsia="Times New Roman" w:hAnsi="Times New Roman"/>
      <w:sz w:val="24"/>
      <w:szCs w:val="24"/>
      <w:lang w:val="en-US"/>
    </w:rPr>
  </w:style>
  <w:style w:type="table" w:customStyle="1" w:styleId="MediumList2-Accent12">
    <w:name w:val="Medium List 2 - Accent 12"/>
    <w:basedOn w:val="Tablanormal"/>
    <w:uiPriority w:val="66"/>
    <w:rsid w:val="00005C58"/>
    <w:pPr>
      <w:spacing w:after="0" w:line="240" w:lineRule="auto"/>
    </w:pPr>
    <w:rPr>
      <w:rFonts w:ascii="Calibri Light" w:eastAsia="Times New Roman" w:hAnsi="Calibri Light" w:cs="Times New Roman"/>
      <w:color w:val="000000"/>
      <w:lang w:val="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character" w:customStyle="1" w:styleId="gi">
    <w:name w:val="gi"/>
    <w:basedOn w:val="Fuentedeprrafopredeter"/>
    <w:rsid w:val="00F777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102"/>
    <w:rPr>
      <w:rFonts w:ascii="Calibri" w:eastAsia="Calibri" w:hAnsi="Calibri" w:cs="Times New Roman"/>
    </w:rPr>
  </w:style>
  <w:style w:type="paragraph" w:styleId="Ttulo1">
    <w:name w:val="heading 1"/>
    <w:basedOn w:val="Normal"/>
    <w:link w:val="Ttulo1Car"/>
    <w:uiPriority w:val="99"/>
    <w:qFormat/>
    <w:rsid w:val="00994102"/>
    <w:pPr>
      <w:spacing w:before="100" w:beforeAutospacing="1" w:after="100" w:afterAutospacing="1" w:line="240" w:lineRule="auto"/>
      <w:outlineLvl w:val="0"/>
    </w:pPr>
    <w:rPr>
      <w:rFonts w:ascii="Times New Roman" w:hAnsi="Times New Roman"/>
      <w:b/>
      <w:bCs/>
      <w:kern w:val="36"/>
      <w:sz w:val="48"/>
      <w:szCs w:val="48"/>
      <w:lang w:eastAsia="es-ES"/>
    </w:rPr>
  </w:style>
  <w:style w:type="paragraph" w:styleId="Ttulo2">
    <w:name w:val="heading 2"/>
    <w:basedOn w:val="Normal"/>
    <w:next w:val="Normal"/>
    <w:link w:val="Ttulo2Car"/>
    <w:uiPriority w:val="9"/>
    <w:semiHidden/>
    <w:unhideWhenUsed/>
    <w:qFormat/>
    <w:rsid w:val="00904F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9"/>
    <w:qFormat/>
    <w:rsid w:val="00994102"/>
    <w:pPr>
      <w:keepNext/>
      <w:spacing w:before="240" w:after="60" w:line="240" w:lineRule="auto"/>
      <w:outlineLvl w:val="2"/>
    </w:pPr>
    <w:rPr>
      <w:rFonts w:ascii="Cambria" w:hAnsi="Cambria"/>
      <w:b/>
      <w:bCs/>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94102"/>
    <w:rPr>
      <w:rFonts w:ascii="Times New Roman" w:eastAsia="Calibri" w:hAnsi="Times New Roman" w:cs="Times New Roman"/>
      <w:b/>
      <w:bCs/>
      <w:kern w:val="36"/>
      <w:sz w:val="48"/>
      <w:szCs w:val="48"/>
      <w:lang w:val="es-ES" w:eastAsia="es-ES"/>
    </w:rPr>
  </w:style>
  <w:style w:type="character" w:customStyle="1" w:styleId="Ttulo2Car">
    <w:name w:val="Título 2 Car"/>
    <w:basedOn w:val="Fuentedeprrafopredeter"/>
    <w:link w:val="Ttulo2"/>
    <w:uiPriority w:val="9"/>
    <w:semiHidden/>
    <w:rsid w:val="00904F8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9"/>
    <w:rsid w:val="00994102"/>
    <w:rPr>
      <w:rFonts w:ascii="Cambria" w:eastAsia="Calibri" w:hAnsi="Cambria" w:cs="Times New Roman"/>
      <w:b/>
      <w:bCs/>
      <w:sz w:val="26"/>
      <w:szCs w:val="26"/>
      <w:lang w:val="es-ES" w:eastAsia="es-ES"/>
    </w:rPr>
  </w:style>
  <w:style w:type="paragraph" w:styleId="Encabezado">
    <w:name w:val="header"/>
    <w:basedOn w:val="Normal"/>
    <w:link w:val="EncabezadoCar"/>
    <w:uiPriority w:val="99"/>
    <w:unhideWhenUsed/>
    <w:rsid w:val="005017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726"/>
  </w:style>
  <w:style w:type="paragraph" w:styleId="Piedepgina">
    <w:name w:val="footer"/>
    <w:basedOn w:val="Normal"/>
    <w:link w:val="PiedepginaCar"/>
    <w:uiPriority w:val="99"/>
    <w:unhideWhenUsed/>
    <w:rsid w:val="005017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726"/>
  </w:style>
  <w:style w:type="paragraph" w:styleId="Textodeglobo">
    <w:name w:val="Balloon Text"/>
    <w:basedOn w:val="Normal"/>
    <w:link w:val="TextodegloboCar"/>
    <w:uiPriority w:val="99"/>
    <w:semiHidden/>
    <w:unhideWhenUsed/>
    <w:rsid w:val="005017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726"/>
    <w:rPr>
      <w:rFonts w:ascii="Tahoma" w:hAnsi="Tahoma" w:cs="Tahoma"/>
      <w:sz w:val="16"/>
      <w:szCs w:val="16"/>
    </w:rPr>
  </w:style>
  <w:style w:type="paragraph" w:customStyle="1" w:styleId="HeaderOdd">
    <w:name w:val="Header Odd"/>
    <w:basedOn w:val="Sinespaciado"/>
    <w:qFormat/>
    <w:rsid w:val="00501726"/>
    <w:pPr>
      <w:pBdr>
        <w:bottom w:val="single" w:sz="4" w:space="1" w:color="4F81BD" w:themeColor="accent1"/>
      </w:pBdr>
      <w:jc w:val="right"/>
    </w:pPr>
    <w:rPr>
      <w:rFonts w:eastAsiaTheme="minorEastAsia"/>
      <w:b/>
      <w:bCs/>
      <w:color w:val="1F497D" w:themeColor="text2"/>
      <w:sz w:val="20"/>
      <w:szCs w:val="23"/>
      <w:lang w:val="es-ES" w:eastAsia="fr-FR"/>
    </w:rPr>
  </w:style>
  <w:style w:type="paragraph" w:styleId="Sinespaciado">
    <w:name w:val="No Spacing"/>
    <w:uiPriority w:val="1"/>
    <w:qFormat/>
    <w:rsid w:val="00501726"/>
    <w:pPr>
      <w:spacing w:after="0" w:line="240" w:lineRule="auto"/>
    </w:pPr>
  </w:style>
  <w:style w:type="character" w:customStyle="1" w:styleId="Heading3Char">
    <w:name w:val="Heading 3 Char"/>
    <w:basedOn w:val="Fuentedeprrafopredeter"/>
    <w:uiPriority w:val="99"/>
    <w:semiHidden/>
    <w:locked/>
    <w:rsid w:val="00994102"/>
    <w:rPr>
      <w:rFonts w:ascii="Cambria" w:hAnsi="Cambria" w:cs="Times New Roman"/>
      <w:b/>
      <w:bCs/>
      <w:sz w:val="26"/>
      <w:szCs w:val="26"/>
      <w:lang w:val="es-ES" w:eastAsia="en-US"/>
    </w:rPr>
  </w:style>
  <w:style w:type="paragraph" w:styleId="Textonotapie">
    <w:name w:val="footnote text"/>
    <w:basedOn w:val="Normal"/>
    <w:link w:val="TextonotapieCar"/>
    <w:uiPriority w:val="99"/>
    <w:rsid w:val="00994102"/>
    <w:pPr>
      <w:spacing w:after="0" w:line="240" w:lineRule="auto"/>
    </w:pPr>
    <w:rPr>
      <w:rFonts w:ascii="Times New Roman" w:eastAsia="Times New Roman" w:hAnsi="Times New Roman"/>
      <w:sz w:val="20"/>
      <w:szCs w:val="20"/>
      <w:lang w:eastAsia="es-ES"/>
    </w:rPr>
  </w:style>
  <w:style w:type="character" w:customStyle="1" w:styleId="TextonotapieCar">
    <w:name w:val="Texto nota pie Car"/>
    <w:basedOn w:val="Fuentedeprrafopredeter"/>
    <w:link w:val="Textonotapie"/>
    <w:uiPriority w:val="99"/>
    <w:rsid w:val="00994102"/>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rsid w:val="00994102"/>
    <w:rPr>
      <w:rFonts w:cs="Times New Roman"/>
      <w:vertAlign w:val="superscript"/>
    </w:rPr>
  </w:style>
  <w:style w:type="paragraph" w:customStyle="1" w:styleId="Encabezado1">
    <w:name w:val="Encabezado1"/>
    <w:basedOn w:val="Normal"/>
    <w:next w:val="Encabezado"/>
    <w:uiPriority w:val="99"/>
    <w:rsid w:val="00994102"/>
    <w:pPr>
      <w:pBdr>
        <w:between w:val="single" w:sz="4" w:space="1" w:color="4F81BD"/>
      </w:pBdr>
      <w:tabs>
        <w:tab w:val="center" w:pos="4252"/>
        <w:tab w:val="right" w:pos="8504"/>
      </w:tabs>
      <w:spacing w:after="0"/>
      <w:jc w:val="center"/>
    </w:pPr>
  </w:style>
  <w:style w:type="paragraph" w:styleId="Prrafodelista">
    <w:name w:val="List Paragraph"/>
    <w:basedOn w:val="Normal"/>
    <w:uiPriority w:val="34"/>
    <w:qFormat/>
    <w:rsid w:val="00994102"/>
    <w:pPr>
      <w:ind w:left="720"/>
      <w:contextualSpacing/>
    </w:pPr>
  </w:style>
  <w:style w:type="character" w:customStyle="1" w:styleId="CarCar">
    <w:name w:val="Car Car"/>
    <w:basedOn w:val="Fuentedeprrafopredeter"/>
    <w:uiPriority w:val="99"/>
    <w:locked/>
    <w:rsid w:val="00994102"/>
    <w:rPr>
      <w:rFonts w:eastAsia="Times New Roman" w:cs="Times New Roman"/>
      <w:lang w:val="es-ES" w:eastAsia="es-ES" w:bidi="ar-SA"/>
    </w:rPr>
  </w:style>
  <w:style w:type="character" w:customStyle="1" w:styleId="CarCar2">
    <w:name w:val="Car Car2"/>
    <w:basedOn w:val="Fuentedeprrafopredeter"/>
    <w:uiPriority w:val="99"/>
    <w:rsid w:val="00994102"/>
    <w:rPr>
      <w:rFonts w:ascii="Calibri" w:hAnsi="Calibri" w:cs="Times New Roman"/>
      <w:lang w:val="es-ES" w:eastAsia="es-ES" w:bidi="ar-SA"/>
    </w:rPr>
  </w:style>
  <w:style w:type="character" w:styleId="Nmerodepgina">
    <w:name w:val="page number"/>
    <w:basedOn w:val="Fuentedeprrafopredeter"/>
    <w:uiPriority w:val="99"/>
    <w:rsid w:val="00994102"/>
    <w:rPr>
      <w:rFonts w:cs="Times New Roman"/>
    </w:rPr>
  </w:style>
  <w:style w:type="character" w:customStyle="1" w:styleId="hps">
    <w:name w:val="hps"/>
    <w:basedOn w:val="Fuentedeprrafopredeter"/>
    <w:uiPriority w:val="99"/>
    <w:rsid w:val="00994102"/>
    <w:rPr>
      <w:rFonts w:cs="Times New Roman"/>
    </w:rPr>
  </w:style>
  <w:style w:type="character" w:styleId="nfasis">
    <w:name w:val="Emphasis"/>
    <w:basedOn w:val="Fuentedeprrafopredeter"/>
    <w:uiPriority w:val="99"/>
    <w:qFormat/>
    <w:rsid w:val="00994102"/>
    <w:rPr>
      <w:rFonts w:cs="Times New Roman"/>
      <w:b/>
      <w:bCs/>
    </w:rPr>
  </w:style>
  <w:style w:type="character" w:customStyle="1" w:styleId="st1">
    <w:name w:val="st1"/>
    <w:basedOn w:val="Fuentedeprrafopredeter"/>
    <w:uiPriority w:val="99"/>
    <w:rsid w:val="00994102"/>
    <w:rPr>
      <w:rFonts w:cs="Times New Roman"/>
    </w:rPr>
  </w:style>
  <w:style w:type="character" w:customStyle="1" w:styleId="longtext">
    <w:name w:val="long_text"/>
    <w:basedOn w:val="Fuentedeprrafopredeter"/>
    <w:uiPriority w:val="99"/>
    <w:rsid w:val="00994102"/>
    <w:rPr>
      <w:rFonts w:cs="Times New Roman"/>
    </w:rPr>
  </w:style>
  <w:style w:type="character" w:styleId="Hipervnculo">
    <w:name w:val="Hyperlink"/>
    <w:basedOn w:val="Fuentedeprrafopredeter"/>
    <w:uiPriority w:val="99"/>
    <w:rsid w:val="00994102"/>
    <w:rPr>
      <w:rFonts w:cs="Times New Roman"/>
      <w:color w:val="0156AA"/>
      <w:u w:val="none"/>
      <w:effect w:val="none"/>
    </w:rPr>
  </w:style>
  <w:style w:type="paragraph" w:customStyle="1" w:styleId="Prrafodelista1">
    <w:name w:val="Párrafo de lista1"/>
    <w:basedOn w:val="Normal"/>
    <w:uiPriority w:val="99"/>
    <w:rsid w:val="00994102"/>
    <w:pPr>
      <w:spacing w:after="0" w:line="240" w:lineRule="auto"/>
      <w:ind w:left="708"/>
    </w:pPr>
    <w:rPr>
      <w:rFonts w:ascii="Times New Roman" w:eastAsia="Times New Roman" w:hAnsi="Times New Roman"/>
      <w:sz w:val="24"/>
      <w:szCs w:val="24"/>
      <w:lang w:eastAsia="es-ES"/>
    </w:rPr>
  </w:style>
  <w:style w:type="character" w:customStyle="1" w:styleId="TextocomentarioCar">
    <w:name w:val="Texto comentario Car"/>
    <w:basedOn w:val="Fuentedeprrafopredeter"/>
    <w:link w:val="Textocomentario"/>
    <w:uiPriority w:val="99"/>
    <w:semiHidden/>
    <w:rsid w:val="00994102"/>
    <w:rPr>
      <w:rFonts w:ascii="Calibri" w:eastAsia="Calibri" w:hAnsi="Calibri" w:cs="Times New Roman"/>
      <w:sz w:val="24"/>
      <w:szCs w:val="24"/>
      <w:lang w:val="es-ES"/>
    </w:rPr>
  </w:style>
  <w:style w:type="paragraph" w:styleId="Textocomentario">
    <w:name w:val="annotation text"/>
    <w:basedOn w:val="Normal"/>
    <w:link w:val="TextocomentarioCar"/>
    <w:uiPriority w:val="99"/>
    <w:semiHidden/>
    <w:unhideWhenUsed/>
    <w:rsid w:val="00994102"/>
    <w:pPr>
      <w:spacing w:line="240" w:lineRule="auto"/>
    </w:pPr>
    <w:rPr>
      <w:sz w:val="24"/>
      <w:szCs w:val="24"/>
    </w:rPr>
  </w:style>
  <w:style w:type="character" w:customStyle="1" w:styleId="AsuntodelcomentarioCar">
    <w:name w:val="Asunto del comentario Car"/>
    <w:basedOn w:val="TextocomentarioCar"/>
    <w:link w:val="Asuntodelcomentario"/>
    <w:uiPriority w:val="99"/>
    <w:semiHidden/>
    <w:rsid w:val="00994102"/>
    <w:rPr>
      <w:rFonts w:ascii="Calibri" w:eastAsia="Calibri" w:hAnsi="Calibri" w:cs="Times New Roman"/>
      <w:b/>
      <w:bCs/>
      <w:sz w:val="20"/>
      <w:szCs w:val="20"/>
      <w:lang w:val="es-ES"/>
    </w:rPr>
  </w:style>
  <w:style w:type="paragraph" w:styleId="Asuntodelcomentario">
    <w:name w:val="annotation subject"/>
    <w:basedOn w:val="Textocomentario"/>
    <w:next w:val="Textocomentario"/>
    <w:link w:val="AsuntodelcomentarioCar"/>
    <w:uiPriority w:val="99"/>
    <w:semiHidden/>
    <w:unhideWhenUsed/>
    <w:rsid w:val="00994102"/>
    <w:rPr>
      <w:b/>
      <w:bCs/>
      <w:sz w:val="20"/>
      <w:szCs w:val="20"/>
    </w:rPr>
  </w:style>
  <w:style w:type="paragraph" w:styleId="NormalWeb">
    <w:name w:val="Normal (Web)"/>
    <w:basedOn w:val="Normal"/>
    <w:uiPriority w:val="99"/>
    <w:unhideWhenUsed/>
    <w:rsid w:val="00994102"/>
    <w:pPr>
      <w:spacing w:before="100" w:beforeAutospacing="1" w:after="100" w:afterAutospacing="1" w:line="240" w:lineRule="auto"/>
    </w:pPr>
    <w:rPr>
      <w:rFonts w:ascii="Times" w:hAnsi="Times"/>
      <w:sz w:val="20"/>
      <w:szCs w:val="20"/>
      <w:lang w:val="es-ES_tradnl" w:eastAsia="es-ES"/>
    </w:rPr>
  </w:style>
  <w:style w:type="character" w:customStyle="1" w:styleId="apple-style-span">
    <w:name w:val="apple-style-span"/>
    <w:rsid w:val="00994102"/>
  </w:style>
  <w:style w:type="paragraph" w:styleId="HTMLconformatoprevio">
    <w:name w:val="HTML Preformatted"/>
    <w:basedOn w:val="Normal"/>
    <w:link w:val="HTMLconformatoprevioCar"/>
    <w:uiPriority w:val="99"/>
    <w:semiHidden/>
    <w:unhideWhenUsed/>
    <w:rsid w:val="00994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semiHidden/>
    <w:rsid w:val="00994102"/>
    <w:rPr>
      <w:rFonts w:ascii="Courier New" w:eastAsia="Times New Roman" w:hAnsi="Courier New" w:cs="Courier New"/>
      <w:sz w:val="20"/>
      <w:szCs w:val="20"/>
      <w:lang w:eastAsia="es-PE"/>
    </w:rPr>
  </w:style>
  <w:style w:type="table" w:styleId="Tablaconcuadrcula">
    <w:name w:val="Table Grid"/>
    <w:basedOn w:val="Tablanormal"/>
    <w:uiPriority w:val="39"/>
    <w:rsid w:val="007D2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rsid w:val="00904F8F"/>
    <w:rPr>
      <w:rFonts w:cs="Times New Roman"/>
      <w:sz w:val="16"/>
      <w:szCs w:val="16"/>
    </w:rPr>
  </w:style>
  <w:style w:type="paragraph" w:customStyle="1" w:styleId="Estilo1">
    <w:name w:val="Estilo1"/>
    <w:basedOn w:val="Normal"/>
    <w:link w:val="Estilo1Car"/>
    <w:qFormat/>
    <w:rsid w:val="00904F8F"/>
    <w:pPr>
      <w:tabs>
        <w:tab w:val="left" w:pos="567"/>
      </w:tabs>
      <w:spacing w:after="0" w:line="480" w:lineRule="auto"/>
      <w:jc w:val="both"/>
    </w:pPr>
    <w:rPr>
      <w:rFonts w:ascii="Arial" w:eastAsiaTheme="minorHAnsi" w:hAnsi="Arial" w:cs="Arial"/>
      <w:sz w:val="24"/>
      <w:szCs w:val="24"/>
      <w:lang w:val="es-VE"/>
    </w:rPr>
  </w:style>
  <w:style w:type="character" w:customStyle="1" w:styleId="Estilo1Car">
    <w:name w:val="Estilo1 Car"/>
    <w:basedOn w:val="Fuentedeprrafopredeter"/>
    <w:link w:val="Estilo1"/>
    <w:rsid w:val="00904F8F"/>
    <w:rPr>
      <w:rFonts w:ascii="Arial" w:hAnsi="Arial" w:cs="Arial"/>
      <w:sz w:val="24"/>
      <w:szCs w:val="24"/>
      <w:lang w:val="es-VE"/>
    </w:rPr>
  </w:style>
  <w:style w:type="character" w:styleId="Textodelmarcadordeposicin">
    <w:name w:val="Placeholder Text"/>
    <w:basedOn w:val="Fuentedeprrafopredeter"/>
    <w:uiPriority w:val="99"/>
    <w:semiHidden/>
    <w:rsid w:val="000172F6"/>
    <w:rPr>
      <w:color w:val="808080"/>
    </w:rPr>
  </w:style>
  <w:style w:type="paragraph" w:styleId="Ttulo">
    <w:name w:val="Title"/>
    <w:basedOn w:val="Normal"/>
    <w:link w:val="TtuloCar"/>
    <w:qFormat/>
    <w:rsid w:val="00633A86"/>
    <w:pPr>
      <w:spacing w:after="0" w:line="240" w:lineRule="auto"/>
      <w:jc w:val="center"/>
    </w:pPr>
    <w:rPr>
      <w:rFonts w:ascii="Times New Roman" w:eastAsia="Times New Roman" w:hAnsi="Times New Roman"/>
      <w:b/>
      <w:sz w:val="28"/>
      <w:szCs w:val="20"/>
      <w:lang w:val="es-VE" w:eastAsia="es-ES"/>
    </w:rPr>
  </w:style>
  <w:style w:type="character" w:customStyle="1" w:styleId="TtuloCar">
    <w:name w:val="Título Car"/>
    <w:basedOn w:val="Fuentedeprrafopredeter"/>
    <w:link w:val="Ttulo"/>
    <w:rsid w:val="00633A86"/>
    <w:rPr>
      <w:rFonts w:ascii="Times New Roman" w:eastAsia="Times New Roman" w:hAnsi="Times New Roman" w:cs="Times New Roman"/>
      <w:b/>
      <w:sz w:val="28"/>
      <w:szCs w:val="20"/>
      <w:lang w:val="es-VE" w:eastAsia="es-ES"/>
    </w:rPr>
  </w:style>
  <w:style w:type="character" w:customStyle="1" w:styleId="apple-converted-space">
    <w:name w:val="apple-converted-space"/>
    <w:rsid w:val="00633A86"/>
  </w:style>
  <w:style w:type="paragraph" w:customStyle="1" w:styleId="Cuadrculamediana1-nfasis21">
    <w:name w:val="Cuadrícula mediana 1 - Énfasis 21"/>
    <w:basedOn w:val="Normal"/>
    <w:uiPriority w:val="34"/>
    <w:qFormat/>
    <w:rsid w:val="009E1081"/>
    <w:pPr>
      <w:ind w:left="720"/>
      <w:contextualSpacing/>
    </w:pPr>
    <w:rPr>
      <w:rFonts w:ascii="Cambria" w:eastAsia="MS Minngs" w:hAnsi="Cambria"/>
      <w:lang w:val="es-CL"/>
    </w:rPr>
  </w:style>
  <w:style w:type="table" w:styleId="Sombreadoclaro-nfasis1">
    <w:name w:val="Light Shading Accent 1"/>
    <w:basedOn w:val="Tablaconcolumnas5"/>
    <w:uiPriority w:val="60"/>
    <w:rsid w:val="00AD1DD7"/>
    <w:pPr>
      <w:spacing w:after="0" w:line="240" w:lineRule="auto"/>
      <w:jc w:val="center"/>
    </w:pPr>
    <w:rPr>
      <w:color w:val="365F91" w:themeColor="accent1" w:themeShade="BF"/>
      <w:sz w:val="20"/>
      <w:szCs w:val="20"/>
      <w:lang w:val="es-ES" w:eastAsia="es-PE"/>
    </w:rPr>
    <w:tblPr>
      <w:tblStyleRowBandSize w:val="1"/>
      <w:tblBorders>
        <w:top w:val="single" w:sz="18" w:space="0" w:color="1F497D" w:themeColor="text2"/>
        <w:left w:val="none" w:sz="0" w:space="0" w:color="auto"/>
        <w:bottom w:val="single" w:sz="18" w:space="0" w:color="1F497D" w:themeColor="text2"/>
        <w:right w:val="none" w:sz="0" w:space="0" w:color="auto"/>
        <w:insideV w:val="none" w:sz="0" w:space="0" w:color="auto"/>
      </w:tblBorders>
    </w:tblPr>
    <w:tcPr>
      <w:shd w:val="clear" w:color="auto" w:fill="DBE5F1" w:themeFill="accent1" w:themeFillTint="33"/>
      <w:vAlign w:val="center"/>
    </w:tcPr>
    <w:tblStylePr w:type="firstRow">
      <w:pPr>
        <w:spacing w:before="0" w:after="0" w:line="240" w:lineRule="auto"/>
      </w:pPr>
      <w:rPr>
        <w:b/>
        <w:bCs/>
        <w:i/>
        <w:iCs/>
      </w:rPr>
      <w:tblPr/>
      <w:tcPr>
        <w:tcBorders>
          <w:top w:val="single" w:sz="8" w:space="0" w:color="4F81BD" w:themeColor="accent1"/>
          <w:left w:val="nil"/>
          <w:bottom w:val="single" w:sz="8" w:space="0" w:color="4F81BD" w:themeColor="accent1"/>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tcBorders>
          <w:left w:val="nil"/>
          <w:right w:val="nil"/>
          <w:insideH w:val="nil"/>
          <w:insideV w:val="nil"/>
        </w:tcBorders>
        <w:shd w:val="clear" w:color="auto" w:fill="D3DFEE" w:themeFill="accent1" w:themeFillTint="3F"/>
      </w:tcPr>
    </w:tblStylePr>
    <w:tblStylePr w:type="band2Vert">
      <w:rPr>
        <w:color w:val="auto"/>
      </w:r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6">
    <w:name w:val="Light Shading Accent 6"/>
    <w:basedOn w:val="Tablanormal"/>
    <w:uiPriority w:val="60"/>
    <w:rsid w:val="007A7E33"/>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ombreadomedio2-nfasis2">
    <w:name w:val="Medium Shading 2 Accent 2"/>
    <w:basedOn w:val="Tablanormal"/>
    <w:uiPriority w:val="64"/>
    <w:rsid w:val="007A7E3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
    <w:name w:val="Table Grid1"/>
    <w:basedOn w:val="Tablanormal"/>
    <w:next w:val="Tablaconcuadrcula"/>
    <w:uiPriority w:val="39"/>
    <w:rsid w:val="0098309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olumnas5">
    <w:name w:val="Table Columns 5"/>
    <w:basedOn w:val="Tablanormal"/>
    <w:uiPriority w:val="99"/>
    <w:semiHidden/>
    <w:unhideWhenUsed/>
    <w:rsid w:val="00AD1DD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Bibliografa">
    <w:name w:val="Bibliography"/>
    <w:basedOn w:val="Normal"/>
    <w:next w:val="Normal"/>
    <w:uiPriority w:val="37"/>
    <w:unhideWhenUsed/>
    <w:rsid w:val="001E4056"/>
    <w:pPr>
      <w:spacing w:after="160" w:line="259" w:lineRule="auto"/>
    </w:pPr>
    <w:rPr>
      <w:rFonts w:asciiTheme="minorHAnsi" w:eastAsiaTheme="minorHAnsi" w:hAnsiTheme="minorHAnsi" w:cstheme="minorBidi"/>
      <w:lang w:val="en-US"/>
    </w:rPr>
  </w:style>
  <w:style w:type="paragraph" w:styleId="Textoindependiente">
    <w:name w:val="Body Text"/>
    <w:basedOn w:val="Normal"/>
    <w:link w:val="TextoindependienteCar"/>
    <w:uiPriority w:val="1"/>
    <w:qFormat/>
    <w:rsid w:val="00AF1B9C"/>
    <w:pPr>
      <w:widowControl w:val="0"/>
      <w:spacing w:after="0" w:line="240" w:lineRule="auto"/>
      <w:ind w:left="102"/>
    </w:pPr>
    <w:rPr>
      <w:rFonts w:ascii="Times New Roman" w:eastAsia="Times New Roman" w:hAnsi="Times New Roman" w:cstheme="minorBidi"/>
      <w:sz w:val="24"/>
      <w:szCs w:val="24"/>
      <w:lang w:val="en-US"/>
    </w:rPr>
  </w:style>
  <w:style w:type="character" w:customStyle="1" w:styleId="TextoindependienteCar">
    <w:name w:val="Texto independiente Car"/>
    <w:basedOn w:val="Fuentedeprrafopredeter"/>
    <w:link w:val="Textoindependiente"/>
    <w:uiPriority w:val="1"/>
    <w:rsid w:val="00AF1B9C"/>
    <w:rPr>
      <w:rFonts w:ascii="Times New Roman" w:eastAsia="Times New Roman" w:hAnsi="Times New Roman"/>
      <w:sz w:val="24"/>
      <w:szCs w:val="24"/>
      <w:lang w:val="en-US"/>
    </w:rPr>
  </w:style>
  <w:style w:type="table" w:customStyle="1" w:styleId="MediumList2-Accent12">
    <w:name w:val="Medium List 2 - Accent 12"/>
    <w:basedOn w:val="Tablanormal"/>
    <w:uiPriority w:val="66"/>
    <w:rsid w:val="00005C58"/>
    <w:pPr>
      <w:spacing w:after="0" w:line="240" w:lineRule="auto"/>
    </w:pPr>
    <w:rPr>
      <w:rFonts w:ascii="Calibri Light" w:eastAsia="Times New Roman" w:hAnsi="Calibri Light" w:cs="Times New Roman"/>
      <w:color w:val="000000"/>
      <w:lang w:val="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character" w:customStyle="1" w:styleId="gi">
    <w:name w:val="gi"/>
    <w:basedOn w:val="Fuentedeprrafopredeter"/>
    <w:rsid w:val="00F77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40858">
      <w:bodyDiv w:val="1"/>
      <w:marLeft w:val="0"/>
      <w:marRight w:val="0"/>
      <w:marTop w:val="0"/>
      <w:marBottom w:val="0"/>
      <w:divBdr>
        <w:top w:val="none" w:sz="0" w:space="0" w:color="auto"/>
        <w:left w:val="none" w:sz="0" w:space="0" w:color="auto"/>
        <w:bottom w:val="none" w:sz="0" w:space="0" w:color="auto"/>
        <w:right w:val="none" w:sz="0" w:space="0" w:color="auto"/>
      </w:divBdr>
    </w:div>
    <w:div w:id="171299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uardadolopez@comunidad.unam.mx"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mailto:guardadolopez@comunidad.unam.mx"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lumMod val="85000"/>
          </a:schemeClr>
        </a:solidFill>
        <a:ln>
          <a:solidFill>
            <a:schemeClr val="bg1">
              <a:lumMod val="85000"/>
            </a:schemeClr>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Neumann Business Review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Tho04</b:Tag>
    <b:SourceType>Book</b:SourceType>
    <b:Guid>{785D1759-093F-4E76-8845-9B9E3540B53F}</b:Guid>
    <b:Author>
      <b:Author>
        <b:NameList>
          <b:Person>
            <b:Last>Becker</b:Last>
            <b:First>Thomas</b:First>
            <b:Middle>H.</b:Middle>
          </b:Person>
        </b:NameList>
      </b:Author>
    </b:Author>
    <b:Title>Doing Business in the New Latin America - A guide to Cultures, Practices and Opportunities</b:Title>
    <b:Year>2004</b:Year>
    <b:City>Wesport</b:City>
    <b:Publisher>Praeger Publishers</b:Publisher>
    <b:RefOrder>2</b:RefOrder>
  </b:Source>
  <b:Source>
    <b:Tag>Poz10</b:Tag>
    <b:SourceType>Book</b:SourceType>
    <b:Guid>{B5B47391-CD44-4C32-8521-BBFC6AE95817}</b:Guid>
    <b:Title>Family Business 3E</b:Title>
    <b:Year>2010</b:Year>
    <b:Author>
      <b:Author>
        <b:NameList>
          <b:Person>
            <b:Last>Poza</b:Last>
            <b:First>Ernesto</b:First>
            <b:Middle>J.</b:Middle>
          </b:Person>
        </b:NameList>
      </b:Author>
    </b:Author>
    <b:City>Mason</b:City>
    <b:Publisher>South Western- Cengage Learning</b:Publisher>
    <b:RefOrder>3</b:RefOrder>
  </b:Source>
  <b:Source>
    <b:Tag>OGr96</b:Tag>
    <b:SourceType>JournalArticle</b:SourceType>
    <b:Guid>{673A1CA8-86C2-4B6F-9046-9C4BE9C443E9}</b:Guid>
    <b:Author>
      <b:Author>
        <b:NameList>
          <b:Person>
            <b:Last>O'Grady</b:Last>
            <b:First>S</b:First>
          </b:Person>
          <b:Person>
            <b:Last>Lane</b:Last>
            <b:First>H.W.</b:First>
          </b:Person>
        </b:NameList>
      </b:Author>
    </b:Author>
    <b:Title>THe Psychic Distance Paradox</b:Title>
    <b:JournalName>Journal of International Business Studies,27</b:JournalName>
    <b:Year>1996</b:Year>
    <b:Pages>309-333</b:Pages>
    <b:RefOrder>4</b:RefOrder>
  </b:Source>
  <b:Source>
    <b:Tag>Czi10</b:Tag>
    <b:SourceType>Book</b:SourceType>
    <b:Guid>{C5854BDE-06FA-4683-A7CF-29547A413C1C}</b:Guid>
    <b:Author>
      <b:Author>
        <b:NameList>
          <b:Person>
            <b:Last>Czinkota</b:Last>
            <b:First>M.</b:First>
          </b:Person>
          <b:Person>
            <b:Last>Ronkainen</b:Last>
            <b:First>I.A.</b:First>
          </b:Person>
        </b:NameList>
      </b:Author>
    </b:Author>
    <b:Title>International Marketing 10e</b:Title>
    <b:Year>2010</b:Year>
    <b:City>Mason</b:City>
    <b:Publisher>South-Western Cengage Learning</b:Publisher>
    <b:RefOrder>7</b:RefOrder>
  </b:Source>
  <b:Source>
    <b:Tag>Mik09</b:Tag>
    <b:SourceType>Book</b:SourceType>
    <b:Guid>{8D52EC7B-E117-4EA0-864D-DD9B08BEACB6}</b:Guid>
    <b:Author>
      <b:Author>
        <b:NameList>
          <b:Person>
            <b:Last>Peng</b:Last>
            <b:First>Mike</b:First>
          </b:Person>
        </b:NameList>
      </b:Author>
    </b:Author>
    <b:Title>Global Business</b:Title>
    <b:Year>2009</b:Year>
    <b:City>Mason</b:City>
    <b:Publisher>South-Western Cengage Learning</b:Publisher>
    <b:RefOrder>9</b:RefOrder>
  </b:Source>
  <b:Source>
    <b:Tag>Men11</b:Tag>
    <b:SourceType>Book</b:SourceType>
    <b:Guid>{97414E6F-BCAA-4343-9CA7-C38944520D6A}</b:Guid>
    <b:Author>
      <b:Author>
        <b:NameList>
          <b:Person>
            <b:Last>Menipaz</b:Last>
            <b:First>E</b:First>
          </b:Person>
          <b:Person>
            <b:Last>Menipaz</b:Last>
            <b:First>A</b:First>
          </b:Person>
        </b:NameList>
      </b:Author>
    </b:Author>
    <b:Title>International Business - Theory and Practice</b:Title>
    <b:Year>2011</b:Year>
    <b:City>Thousand Oaks</b:City>
    <b:Publisher>Sage</b:Publisher>
    <b:RefOrder>10</b:RefOrder>
  </b:Source>
  <b:Source>
    <b:Tag>Ila10</b:Tag>
    <b:SourceType>Book</b:SourceType>
    <b:Guid>{9403A1C0-A1F5-4838-99C3-7C8591C58FBB}</b:Guid>
    <b:Author>
      <b:Author>
        <b:NameList>
          <b:Person>
            <b:Last>Alon</b:Last>
            <b:First>Ilan</b:First>
          </b:Person>
        </b:NameList>
      </b:Author>
    </b:Author>
    <b:Title>Franchising Globally- Innovation, Learning and Imitation</b:Title>
    <b:Year>2010</b:Year>
    <b:City>New York</b:City>
    <b:Publisher>Palgrave Macmillan</b:Publisher>
    <b:RefOrder>12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7D6D99-A4E8-48E7-95C0-80C3EB1B1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4690</Words>
  <Characters>25797</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30427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NEUMANN7</dc:creator>
  <cp:lastModifiedBy>NBS-72</cp:lastModifiedBy>
  <cp:revision>6</cp:revision>
  <cp:lastPrinted>2018-02-28T20:54:00Z</cp:lastPrinted>
  <dcterms:created xsi:type="dcterms:W3CDTF">2018-02-01T02:53:00Z</dcterms:created>
  <dcterms:modified xsi:type="dcterms:W3CDTF">2018-02-28T20:54:00Z</dcterms:modified>
</cp:coreProperties>
</file>